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1B7D0" w14:textId="77777777" w:rsidR="009B5F9F" w:rsidRPr="009B5F9F" w:rsidRDefault="009B5F9F" w:rsidP="009B5F9F">
      <w:pPr>
        <w:shd w:val="clear" w:color="auto" w:fill="333333"/>
        <w:spacing w:line="336" w:lineRule="atLeast"/>
        <w:outlineLvl w:val="2"/>
        <w:rPr>
          <w:rFonts w:ascii="Arial Narrow" w:eastAsia="Times New Roman" w:hAnsi="Arial Narrow" w:cs="Times New Roman"/>
          <w:b/>
          <w:bCs/>
          <w:color w:val="FFFFFF"/>
          <w:kern w:val="0"/>
          <w14:ligatures w14:val="none"/>
        </w:rPr>
      </w:pPr>
      <w:r w:rsidRPr="009B5F9F">
        <w:rPr>
          <w:rFonts w:ascii="Arial Narrow" w:eastAsia="Times New Roman" w:hAnsi="Arial Narrow" w:cs="Times New Roman"/>
          <w:b/>
          <w:bCs/>
          <w:color w:val="FFFFFF"/>
          <w:kern w:val="0"/>
          <w14:ligatures w14:val="none"/>
        </w:rPr>
        <w:t>Data privacy</w:t>
      </w:r>
    </w:p>
    <w:p w14:paraId="0DC5893F" w14:textId="77777777" w:rsidR="009B5F9F" w:rsidRPr="009B5F9F" w:rsidRDefault="009B5F9F" w:rsidP="009B5F9F">
      <w:pPr>
        <w:shd w:val="clear" w:color="auto" w:fill="333333"/>
        <w:spacing w:line="336" w:lineRule="atLeast"/>
        <w:rPr>
          <w:rFonts w:ascii="Arial Narrow" w:eastAsia="Times New Roman" w:hAnsi="Arial Narrow" w:cs="Times New Roman"/>
          <w:color w:val="FFFFFF"/>
          <w:kern w:val="0"/>
          <w14:ligatures w14:val="none"/>
        </w:rPr>
      </w:pPr>
      <w:r w:rsidRPr="009B5F9F">
        <w:rPr>
          <w:rFonts w:ascii="Arial" w:eastAsia="Times New Roman" w:hAnsi="Arial" w:cs="Arial"/>
          <w:color w:val="FFFFFF"/>
          <w:kern w:val="0"/>
          <w14:ligatures w14:val="none"/>
        </w:rPr>
        <w:t>​​​​​​​</w:t>
      </w:r>
    </w:p>
    <w:p w14:paraId="6E2EF1D4" w14:textId="77777777" w:rsidR="009B5F9F" w:rsidRPr="009B5F9F" w:rsidRDefault="009B5F9F" w:rsidP="009B5F9F">
      <w:pPr>
        <w:shd w:val="clear" w:color="auto" w:fill="FFFFFF"/>
        <w:spacing w:after="336" w:line="336" w:lineRule="atLeast"/>
        <w:rPr>
          <w:rFonts w:ascii="Arial Narrow" w:eastAsia="Times New Roman" w:hAnsi="Arial Narrow" w:cs="Times New Roman"/>
          <w:color w:val="333333"/>
          <w:kern w:val="0"/>
          <w14:ligatures w14:val="none"/>
        </w:rPr>
      </w:pPr>
      <w:r w:rsidRPr="009B5F9F">
        <w:rPr>
          <w:rFonts w:ascii="Arial Narrow" w:eastAsia="Times New Roman" w:hAnsi="Arial Narrow" w:cs="Times New Roman"/>
          <w:b/>
          <w:bCs/>
          <w:color w:val="333333"/>
          <w:kern w:val="0"/>
          <w14:ligatures w14:val="none"/>
        </w:rPr>
        <w:t>1. Introduction</w:t>
      </w:r>
    </w:p>
    <w:p w14:paraId="1A0037D9" w14:textId="755688F2" w:rsidR="009B5F9F" w:rsidRPr="009B5F9F" w:rsidRDefault="009B5F9F" w:rsidP="009B5F9F">
      <w:pPr>
        <w:shd w:val="clear" w:color="auto" w:fill="FFFFFF"/>
        <w:spacing w:after="336" w:line="336" w:lineRule="atLeast"/>
        <w:rPr>
          <w:rFonts w:ascii="Arial Narrow" w:eastAsia="Times New Roman" w:hAnsi="Arial Narrow" w:cs="Times New Roman"/>
          <w:color w:val="333333"/>
          <w:kern w:val="0"/>
          <w14:ligatures w14:val="none"/>
        </w:rPr>
      </w:pPr>
      <w:r w:rsidRPr="009B5F9F">
        <w:rPr>
          <w:rFonts w:ascii="Arial Narrow" w:eastAsia="Times New Roman" w:hAnsi="Arial Narrow" w:cs="Times New Roman"/>
          <w:color w:val="333333"/>
          <w:kern w:val="0"/>
          <w14:ligatures w14:val="none"/>
        </w:rPr>
        <w:t xml:space="preserve">This Privacy Notice is intended to describe the practices EY follows in relation to the Ernst &amp; Young Foundation’s Academic Resource Center (EYARC) website (the “Site”) </w:t>
      </w:r>
      <w:r>
        <w:rPr>
          <w:rFonts w:ascii="Arial Narrow" w:eastAsia="Times New Roman" w:hAnsi="Arial Narrow" w:cs="Times New Roman"/>
          <w:color w:val="333333"/>
          <w:kern w:val="0"/>
          <w14:ligatures w14:val="none"/>
        </w:rPr>
        <w:t xml:space="preserve">and the EYARC Experience platform (the “Platform”) </w:t>
      </w:r>
      <w:r w:rsidRPr="009B5F9F">
        <w:rPr>
          <w:rFonts w:ascii="Arial Narrow" w:eastAsia="Times New Roman" w:hAnsi="Arial Narrow" w:cs="Times New Roman"/>
          <w:color w:val="333333"/>
          <w:kern w:val="0"/>
          <w14:ligatures w14:val="none"/>
        </w:rPr>
        <w:t>with respect to the privacy of all individuals whose personal data is processed and stored in connection with the Site</w:t>
      </w:r>
      <w:r>
        <w:rPr>
          <w:rFonts w:ascii="Arial Narrow" w:eastAsia="Times New Roman" w:hAnsi="Arial Narrow" w:cs="Times New Roman"/>
          <w:color w:val="333333"/>
          <w:kern w:val="0"/>
          <w14:ligatures w14:val="none"/>
        </w:rPr>
        <w:t xml:space="preserve"> or the Platform</w:t>
      </w:r>
      <w:r w:rsidRPr="009B5F9F">
        <w:rPr>
          <w:rFonts w:ascii="Arial Narrow" w:eastAsia="Times New Roman" w:hAnsi="Arial Narrow" w:cs="Times New Roman"/>
          <w:color w:val="333333"/>
          <w:kern w:val="0"/>
          <w14:ligatures w14:val="none"/>
        </w:rPr>
        <w:t>. This Privacy Notice should be read together with the </w:t>
      </w:r>
      <w:hyperlink r:id="rId5" w:history="1">
        <w:r w:rsidRPr="009B5F9F">
          <w:rPr>
            <w:rFonts w:ascii="Arial Narrow" w:eastAsia="Times New Roman" w:hAnsi="Arial Narrow" w:cs="Times New Roman"/>
            <w:color w:val="333333"/>
            <w:kern w:val="0"/>
            <w:u w:val="single"/>
            <w14:ligatures w14:val="none"/>
          </w:rPr>
          <w:t>ey.com Privacy Statement</w:t>
        </w:r>
      </w:hyperlink>
      <w:r w:rsidRPr="009B5F9F">
        <w:rPr>
          <w:rFonts w:ascii="Arial Narrow" w:eastAsia="Times New Roman" w:hAnsi="Arial Narrow" w:cs="Times New Roman"/>
          <w:color w:val="333333"/>
          <w:kern w:val="0"/>
          <w14:ligatures w14:val="none"/>
        </w:rPr>
        <w:t>, and in case of any conflict with the </w:t>
      </w:r>
      <w:hyperlink r:id="rId6" w:history="1">
        <w:r w:rsidRPr="009B5F9F">
          <w:rPr>
            <w:rFonts w:ascii="Arial Narrow" w:eastAsia="Times New Roman" w:hAnsi="Arial Narrow" w:cs="Times New Roman"/>
            <w:color w:val="333333"/>
            <w:kern w:val="0"/>
            <w:u w:val="single"/>
            <w14:ligatures w14:val="none"/>
          </w:rPr>
          <w:t>ey.com Privacy Statement</w:t>
        </w:r>
      </w:hyperlink>
      <w:r w:rsidRPr="009B5F9F">
        <w:rPr>
          <w:rFonts w:ascii="Arial Narrow" w:eastAsia="Times New Roman" w:hAnsi="Arial Narrow" w:cs="Times New Roman"/>
          <w:color w:val="333333"/>
          <w:kern w:val="0"/>
          <w14:ligatures w14:val="none"/>
        </w:rPr>
        <w:t xml:space="preserve">, the terms of this Privacy Notice will prevail.  Please read this Privacy Notice carefully.  </w:t>
      </w:r>
      <w:r w:rsidRPr="009B5F9F">
        <w:rPr>
          <w:rFonts w:ascii="Arial" w:eastAsia="Times New Roman" w:hAnsi="Arial" w:cs="Arial"/>
          <w:color w:val="333333"/>
          <w:kern w:val="0"/>
          <w14:ligatures w14:val="none"/>
        </w:rPr>
        <w:t>​​​​​​​</w:t>
      </w:r>
    </w:p>
    <w:p w14:paraId="156B2D9E" w14:textId="470FF8DC" w:rsidR="009B5F9F" w:rsidRPr="009B5F9F" w:rsidRDefault="009B5F9F" w:rsidP="009B5F9F">
      <w:pPr>
        <w:shd w:val="clear" w:color="auto" w:fill="FFFFFF"/>
        <w:spacing w:after="336" w:line="336" w:lineRule="atLeast"/>
        <w:jc w:val="both"/>
        <w:rPr>
          <w:rFonts w:ascii="Arial Narrow" w:eastAsia="Times New Roman" w:hAnsi="Arial Narrow" w:cs="Times New Roman"/>
          <w:color w:val="333333"/>
          <w:kern w:val="0"/>
          <w14:ligatures w14:val="none"/>
        </w:rPr>
      </w:pPr>
      <w:r w:rsidRPr="009B5F9F">
        <w:rPr>
          <w:rFonts w:ascii="Arial Narrow" w:eastAsia="Times New Roman" w:hAnsi="Arial Narrow" w:cs="Times New Roman"/>
          <w:b/>
          <w:bCs/>
          <w:color w:val="333333"/>
          <w:kern w:val="0"/>
          <w14:ligatures w14:val="none"/>
        </w:rPr>
        <w:t xml:space="preserve">2. Who manages </w:t>
      </w:r>
      <w:r w:rsidR="00871BCA">
        <w:rPr>
          <w:rFonts w:ascii="Arial Narrow" w:eastAsia="Times New Roman" w:hAnsi="Arial Narrow" w:cs="Times New Roman"/>
          <w:b/>
          <w:bCs/>
          <w:color w:val="333333"/>
          <w:kern w:val="0"/>
          <w14:ligatures w14:val="none"/>
        </w:rPr>
        <w:t xml:space="preserve">both </w:t>
      </w:r>
      <w:r w:rsidRPr="009B5F9F">
        <w:rPr>
          <w:rFonts w:ascii="Arial Narrow" w:eastAsia="Times New Roman" w:hAnsi="Arial Narrow" w:cs="Times New Roman"/>
          <w:b/>
          <w:bCs/>
          <w:color w:val="333333"/>
          <w:kern w:val="0"/>
          <w14:ligatures w14:val="none"/>
        </w:rPr>
        <w:t>the Site</w:t>
      </w:r>
      <w:r w:rsidR="00871BCA">
        <w:rPr>
          <w:rFonts w:ascii="Arial Narrow" w:eastAsia="Times New Roman" w:hAnsi="Arial Narrow" w:cs="Times New Roman"/>
          <w:b/>
          <w:bCs/>
          <w:color w:val="333333"/>
          <w:kern w:val="0"/>
          <w14:ligatures w14:val="none"/>
        </w:rPr>
        <w:t xml:space="preserve"> and the Platform</w:t>
      </w:r>
      <w:r w:rsidRPr="009B5F9F">
        <w:rPr>
          <w:rFonts w:ascii="Arial Narrow" w:eastAsia="Times New Roman" w:hAnsi="Arial Narrow" w:cs="Times New Roman"/>
          <w:b/>
          <w:bCs/>
          <w:color w:val="333333"/>
          <w:kern w:val="0"/>
          <w14:ligatures w14:val="none"/>
        </w:rPr>
        <w:t>?</w:t>
      </w:r>
    </w:p>
    <w:p w14:paraId="4BC1B933" w14:textId="4510E879" w:rsidR="009B5F9F" w:rsidRPr="009B5F9F" w:rsidRDefault="009B5F9F" w:rsidP="009B5F9F">
      <w:pPr>
        <w:shd w:val="clear" w:color="auto" w:fill="FFFFFF"/>
        <w:spacing w:after="336" w:line="336" w:lineRule="atLeast"/>
        <w:jc w:val="both"/>
        <w:rPr>
          <w:rFonts w:ascii="Arial Narrow" w:eastAsia="Times New Roman" w:hAnsi="Arial Narrow" w:cs="Times New Roman"/>
          <w:color w:val="333333"/>
          <w:kern w:val="0"/>
          <w14:ligatures w14:val="none"/>
        </w:rPr>
      </w:pPr>
      <w:r w:rsidRPr="009B5F9F">
        <w:rPr>
          <w:rFonts w:ascii="Arial Narrow" w:eastAsia="Times New Roman" w:hAnsi="Arial Narrow" w:cs="Times New Roman"/>
          <w:color w:val="333333"/>
          <w:kern w:val="0"/>
          <w14:ligatures w14:val="none"/>
        </w:rPr>
        <w:t xml:space="preserve">“EY” refers to one or more of the member firms of Ernst &amp; Young Global Limited (“EYG”), each of which is a separate legal entity and can determine the purposes and means for data processing in its own right (i.e. act as a data controller or in a similar capacity). The entity that is acting as data controller (or similar capacity) by providing this Site </w:t>
      </w:r>
      <w:r>
        <w:rPr>
          <w:rFonts w:ascii="Arial Narrow" w:eastAsia="Times New Roman" w:hAnsi="Arial Narrow" w:cs="Times New Roman"/>
          <w:color w:val="333333"/>
          <w:kern w:val="0"/>
          <w14:ligatures w14:val="none"/>
        </w:rPr>
        <w:t xml:space="preserve">or the Platform </w:t>
      </w:r>
      <w:r w:rsidRPr="009B5F9F">
        <w:rPr>
          <w:rFonts w:ascii="Arial Narrow" w:eastAsia="Times New Roman" w:hAnsi="Arial Narrow" w:cs="Times New Roman"/>
          <w:color w:val="333333"/>
          <w:kern w:val="0"/>
          <w14:ligatures w14:val="none"/>
        </w:rPr>
        <w:t>on which your personal data will be processed and stored is the Ernst &amp; Young Foundation (US).</w:t>
      </w:r>
    </w:p>
    <w:p w14:paraId="61EAB936" w14:textId="638E36A3" w:rsidR="009B5F9F" w:rsidRPr="009B5F9F" w:rsidRDefault="009B5F9F" w:rsidP="009B5F9F">
      <w:pPr>
        <w:shd w:val="clear" w:color="auto" w:fill="FFFFFF"/>
        <w:spacing w:after="336" w:line="336" w:lineRule="atLeast"/>
        <w:jc w:val="both"/>
        <w:rPr>
          <w:rFonts w:ascii="Arial Narrow" w:eastAsia="Times New Roman" w:hAnsi="Arial Narrow" w:cs="Times New Roman"/>
          <w:color w:val="333333"/>
          <w:kern w:val="0"/>
          <w14:ligatures w14:val="none"/>
        </w:rPr>
      </w:pPr>
      <w:r w:rsidRPr="009B5F9F">
        <w:rPr>
          <w:rFonts w:ascii="Arial Narrow" w:eastAsia="Times New Roman" w:hAnsi="Arial Narrow" w:cs="Times New Roman"/>
          <w:color w:val="333333"/>
          <w:kern w:val="0"/>
          <w14:ligatures w14:val="none"/>
        </w:rPr>
        <w:t xml:space="preserve">The personal data in </w:t>
      </w:r>
      <w:r>
        <w:rPr>
          <w:rFonts w:ascii="Arial Narrow" w:eastAsia="Times New Roman" w:hAnsi="Arial Narrow" w:cs="Times New Roman"/>
          <w:color w:val="333333"/>
          <w:kern w:val="0"/>
          <w14:ligatures w14:val="none"/>
        </w:rPr>
        <w:t xml:space="preserve">either </w:t>
      </w:r>
      <w:r w:rsidRPr="009B5F9F">
        <w:rPr>
          <w:rFonts w:ascii="Arial Narrow" w:eastAsia="Times New Roman" w:hAnsi="Arial Narrow" w:cs="Times New Roman"/>
          <w:color w:val="333333"/>
          <w:kern w:val="0"/>
          <w14:ligatures w14:val="none"/>
        </w:rPr>
        <w:t xml:space="preserve">the Site </w:t>
      </w:r>
      <w:r>
        <w:rPr>
          <w:rFonts w:ascii="Arial Narrow" w:eastAsia="Times New Roman" w:hAnsi="Arial Narrow" w:cs="Times New Roman"/>
          <w:color w:val="333333"/>
          <w:kern w:val="0"/>
          <w14:ligatures w14:val="none"/>
        </w:rPr>
        <w:t xml:space="preserve">or the Platform </w:t>
      </w:r>
      <w:r w:rsidRPr="009B5F9F">
        <w:rPr>
          <w:rFonts w:ascii="Arial Narrow" w:eastAsia="Times New Roman" w:hAnsi="Arial Narrow" w:cs="Times New Roman"/>
          <w:color w:val="333333"/>
          <w:kern w:val="0"/>
          <w14:ligatures w14:val="none"/>
        </w:rPr>
        <w:t>may be shared by the Ernst &amp; Young Foundation with one or more member firms of EYG (see “Who can access your personal data” section 6 below).</w:t>
      </w:r>
    </w:p>
    <w:p w14:paraId="04D024BD" w14:textId="08069FE0" w:rsidR="009B5F9F" w:rsidRPr="009B5F9F" w:rsidRDefault="009B5F9F" w:rsidP="009B5F9F">
      <w:pPr>
        <w:shd w:val="clear" w:color="auto" w:fill="FFFFFF"/>
        <w:spacing w:after="336" w:line="336" w:lineRule="atLeast"/>
        <w:jc w:val="both"/>
        <w:rPr>
          <w:rFonts w:ascii="Arial Narrow" w:eastAsia="Times New Roman" w:hAnsi="Arial Narrow" w:cs="Times New Roman"/>
          <w:color w:val="333333"/>
          <w:kern w:val="0"/>
          <w14:ligatures w14:val="none"/>
        </w:rPr>
      </w:pPr>
      <w:r w:rsidRPr="009B5F9F">
        <w:rPr>
          <w:rFonts w:ascii="Arial Narrow" w:eastAsia="Times New Roman" w:hAnsi="Arial Narrow" w:cs="Times New Roman"/>
          <w:color w:val="333333"/>
          <w:kern w:val="0"/>
          <w14:ligatures w14:val="none"/>
        </w:rPr>
        <w:t>The Site is hosted on Microsoft Azure servers located in the U.S.</w:t>
      </w:r>
      <w:r>
        <w:rPr>
          <w:rFonts w:ascii="Arial Narrow" w:eastAsia="Times New Roman" w:hAnsi="Arial Narrow" w:cs="Times New Roman"/>
          <w:color w:val="333333"/>
          <w:kern w:val="0"/>
          <w14:ligatures w14:val="none"/>
        </w:rPr>
        <w:t xml:space="preserve"> </w:t>
      </w:r>
      <w:r w:rsidRPr="00F9768E">
        <w:rPr>
          <w:rFonts w:ascii="Arial Narrow" w:eastAsia="Times New Roman" w:hAnsi="Arial Narrow" w:cs="Times New Roman"/>
          <w:color w:val="333333"/>
          <w:kern w:val="0"/>
          <w14:ligatures w14:val="none"/>
        </w:rPr>
        <w:t>The Platform is hosted on Amazon</w:t>
      </w:r>
      <w:r w:rsidR="00F9768E">
        <w:rPr>
          <w:rFonts w:ascii="Arial Narrow" w:eastAsia="Times New Roman" w:hAnsi="Arial Narrow" w:cs="Times New Roman"/>
          <w:color w:val="333333"/>
          <w:kern w:val="0"/>
          <w14:ligatures w14:val="none"/>
        </w:rPr>
        <w:t xml:space="preserve">. </w:t>
      </w:r>
    </w:p>
    <w:p w14:paraId="401E0B27" w14:textId="77777777" w:rsidR="009B5F9F" w:rsidRPr="009B5F9F" w:rsidRDefault="009B5F9F" w:rsidP="009B5F9F">
      <w:pPr>
        <w:shd w:val="clear" w:color="auto" w:fill="FFFFFF"/>
        <w:spacing w:after="336" w:line="336" w:lineRule="atLeast"/>
        <w:rPr>
          <w:rFonts w:ascii="Arial Narrow" w:eastAsia="Times New Roman" w:hAnsi="Arial Narrow" w:cs="Times New Roman"/>
          <w:color w:val="333333"/>
          <w:kern w:val="0"/>
          <w14:ligatures w14:val="none"/>
        </w:rPr>
      </w:pPr>
      <w:r w:rsidRPr="009B5F9F">
        <w:rPr>
          <w:rFonts w:ascii="Arial Narrow" w:eastAsia="Times New Roman" w:hAnsi="Arial Narrow" w:cs="Times New Roman"/>
          <w:b/>
          <w:bCs/>
          <w:color w:val="333333"/>
          <w:kern w:val="0"/>
          <w14:ligatures w14:val="none"/>
        </w:rPr>
        <w:t>3. Why do we need your personal data?</w:t>
      </w:r>
    </w:p>
    <w:p w14:paraId="5B9E9C40" w14:textId="34B34752" w:rsidR="009B5F9F" w:rsidRPr="009B5F9F" w:rsidRDefault="009B5F9F" w:rsidP="009B5F9F">
      <w:pPr>
        <w:shd w:val="clear" w:color="auto" w:fill="FFFFFF"/>
        <w:spacing w:after="336" w:line="336" w:lineRule="atLeast"/>
        <w:rPr>
          <w:rFonts w:ascii="Arial Narrow" w:eastAsia="Times New Roman" w:hAnsi="Arial Narrow" w:cs="Times New Roman"/>
          <w:color w:val="333333"/>
          <w:kern w:val="0"/>
          <w14:ligatures w14:val="none"/>
        </w:rPr>
      </w:pPr>
      <w:r w:rsidRPr="009B5F9F">
        <w:rPr>
          <w:rFonts w:ascii="Arial Narrow" w:eastAsia="Times New Roman" w:hAnsi="Arial Narrow" w:cs="Times New Roman"/>
          <w:color w:val="333333"/>
          <w:kern w:val="0"/>
          <w14:ligatures w14:val="none"/>
        </w:rPr>
        <w:t xml:space="preserve">The Site </w:t>
      </w:r>
      <w:r>
        <w:rPr>
          <w:rFonts w:ascii="Arial Narrow" w:eastAsia="Times New Roman" w:hAnsi="Arial Narrow" w:cs="Times New Roman"/>
          <w:color w:val="333333"/>
          <w:kern w:val="0"/>
          <w14:ligatures w14:val="none"/>
        </w:rPr>
        <w:t xml:space="preserve">and the Platform both </w:t>
      </w:r>
      <w:r w:rsidRPr="009B5F9F">
        <w:rPr>
          <w:rFonts w:ascii="Arial Narrow" w:eastAsia="Times New Roman" w:hAnsi="Arial Narrow" w:cs="Times New Roman"/>
          <w:color w:val="333333"/>
          <w:kern w:val="0"/>
          <w14:ligatures w14:val="none"/>
        </w:rPr>
        <w:t>provide free educational resources for non-profit, higher education staff as part of the Ernst &amp; Young Foundation’s philanthropic mission to support higher educations</w:t>
      </w:r>
    </w:p>
    <w:p w14:paraId="6EDD2F38" w14:textId="5CC3D4B4" w:rsidR="009B5F9F" w:rsidRPr="009B5F9F" w:rsidRDefault="009B5F9F" w:rsidP="009B5F9F">
      <w:pPr>
        <w:shd w:val="clear" w:color="auto" w:fill="FFFFFF"/>
        <w:spacing w:after="336" w:line="336" w:lineRule="atLeast"/>
        <w:rPr>
          <w:rFonts w:ascii="Arial Narrow" w:eastAsia="Times New Roman" w:hAnsi="Arial Narrow" w:cs="Times New Roman"/>
          <w:color w:val="333333"/>
          <w:kern w:val="0"/>
          <w14:ligatures w14:val="none"/>
        </w:rPr>
      </w:pPr>
      <w:r w:rsidRPr="009B5F9F">
        <w:rPr>
          <w:rFonts w:ascii="Arial Narrow" w:eastAsia="Times New Roman" w:hAnsi="Arial Narrow" w:cs="Times New Roman"/>
          <w:color w:val="333333"/>
          <w:kern w:val="0"/>
          <w14:ligatures w14:val="none"/>
        </w:rPr>
        <w:t xml:space="preserve">Your personal data processed in the Site </w:t>
      </w:r>
      <w:r>
        <w:rPr>
          <w:rFonts w:ascii="Arial Narrow" w:eastAsia="Times New Roman" w:hAnsi="Arial Narrow" w:cs="Times New Roman"/>
          <w:color w:val="333333"/>
          <w:kern w:val="0"/>
          <w14:ligatures w14:val="none"/>
        </w:rPr>
        <w:t xml:space="preserve">or the Platform </w:t>
      </w:r>
      <w:r w:rsidRPr="009B5F9F">
        <w:rPr>
          <w:rFonts w:ascii="Arial Narrow" w:eastAsia="Times New Roman" w:hAnsi="Arial Narrow" w:cs="Times New Roman"/>
          <w:color w:val="333333"/>
          <w:kern w:val="0"/>
          <w14:ligatures w14:val="none"/>
        </w:rPr>
        <w:t xml:space="preserve">is used to provide you access to the Site </w:t>
      </w:r>
      <w:r>
        <w:rPr>
          <w:rFonts w:ascii="Arial Narrow" w:eastAsia="Times New Roman" w:hAnsi="Arial Narrow" w:cs="Times New Roman"/>
          <w:color w:val="333333"/>
          <w:kern w:val="0"/>
          <w14:ligatures w14:val="none"/>
        </w:rPr>
        <w:t xml:space="preserve">or the Platform </w:t>
      </w:r>
      <w:r w:rsidRPr="009B5F9F">
        <w:rPr>
          <w:rFonts w:ascii="Arial Narrow" w:eastAsia="Times New Roman" w:hAnsi="Arial Narrow" w:cs="Times New Roman"/>
          <w:color w:val="333333"/>
          <w:kern w:val="0"/>
          <w14:ligatures w14:val="none"/>
        </w:rPr>
        <w:t>and to analyze usage.</w:t>
      </w:r>
    </w:p>
    <w:p w14:paraId="36696DBB" w14:textId="5CF9C9AD" w:rsidR="009B5F9F" w:rsidRPr="009B5F9F" w:rsidRDefault="009B5F9F" w:rsidP="009B5F9F">
      <w:pPr>
        <w:shd w:val="clear" w:color="auto" w:fill="FFFFFF"/>
        <w:spacing w:after="336" w:line="336" w:lineRule="atLeast"/>
        <w:rPr>
          <w:rFonts w:ascii="Arial Narrow" w:eastAsia="Times New Roman" w:hAnsi="Arial Narrow" w:cs="Times New Roman"/>
          <w:color w:val="333333"/>
          <w:kern w:val="0"/>
          <w14:ligatures w14:val="none"/>
        </w:rPr>
      </w:pPr>
      <w:r w:rsidRPr="009B5F9F">
        <w:rPr>
          <w:rFonts w:ascii="Arial Narrow" w:eastAsia="Times New Roman" w:hAnsi="Arial Narrow" w:cs="Times New Roman"/>
          <w:color w:val="333333"/>
          <w:kern w:val="0"/>
          <w14:ligatures w14:val="none"/>
        </w:rPr>
        <w:t>EY relies on your consent to legitimize the processing of your personal data in the Site</w:t>
      </w:r>
      <w:r>
        <w:rPr>
          <w:rFonts w:ascii="Arial Narrow" w:eastAsia="Times New Roman" w:hAnsi="Arial Narrow" w:cs="Times New Roman"/>
          <w:color w:val="333333"/>
          <w:kern w:val="0"/>
          <w14:ligatures w14:val="none"/>
        </w:rPr>
        <w:t xml:space="preserve"> and the Platform</w:t>
      </w:r>
      <w:r w:rsidRPr="009B5F9F">
        <w:rPr>
          <w:rFonts w:ascii="Arial Narrow" w:eastAsia="Times New Roman" w:hAnsi="Arial Narrow" w:cs="Times New Roman"/>
          <w:color w:val="333333"/>
          <w:kern w:val="0"/>
          <w14:ligatures w14:val="none"/>
        </w:rPr>
        <w:t>. The provision of your personal data to EY is optional. However, if you do not provide all or part of your personal data, we may be unable to carry out the purposes for processing. You have the right to withdraw your consent at any time.</w:t>
      </w:r>
    </w:p>
    <w:p w14:paraId="05A3787A" w14:textId="71C3D874" w:rsidR="009B5F9F" w:rsidRPr="009B5F9F" w:rsidRDefault="009B5F9F" w:rsidP="009B5F9F">
      <w:pPr>
        <w:shd w:val="clear" w:color="auto" w:fill="FFFFFF"/>
        <w:spacing w:after="336" w:line="336" w:lineRule="atLeast"/>
        <w:jc w:val="both"/>
        <w:rPr>
          <w:rFonts w:ascii="Arial Narrow" w:eastAsia="Times New Roman" w:hAnsi="Arial Narrow" w:cs="Times New Roman"/>
          <w:color w:val="333333"/>
          <w:kern w:val="0"/>
          <w14:ligatures w14:val="none"/>
        </w:rPr>
      </w:pPr>
      <w:r w:rsidRPr="009B5F9F">
        <w:rPr>
          <w:rFonts w:ascii="Arial Narrow" w:eastAsia="Times New Roman" w:hAnsi="Arial Narrow" w:cs="Times New Roman"/>
          <w:b/>
          <w:bCs/>
          <w:color w:val="333333"/>
          <w:kern w:val="0"/>
          <w14:ligatures w14:val="none"/>
        </w:rPr>
        <w:t>4. What type of personal data is processed in the Site</w:t>
      </w:r>
      <w:r>
        <w:rPr>
          <w:rFonts w:ascii="Arial Narrow" w:eastAsia="Times New Roman" w:hAnsi="Arial Narrow" w:cs="Times New Roman"/>
          <w:b/>
          <w:bCs/>
          <w:color w:val="333333"/>
          <w:kern w:val="0"/>
          <w14:ligatures w14:val="none"/>
        </w:rPr>
        <w:t xml:space="preserve"> or the Platform</w:t>
      </w:r>
      <w:r w:rsidRPr="009B5F9F">
        <w:rPr>
          <w:rFonts w:ascii="Arial Narrow" w:eastAsia="Times New Roman" w:hAnsi="Arial Narrow" w:cs="Times New Roman"/>
          <w:b/>
          <w:bCs/>
          <w:color w:val="333333"/>
          <w:kern w:val="0"/>
          <w14:ligatures w14:val="none"/>
        </w:rPr>
        <w:t>?</w:t>
      </w:r>
    </w:p>
    <w:p w14:paraId="6B51961E" w14:textId="77777777" w:rsidR="009B5F9F" w:rsidRPr="009B5F9F" w:rsidRDefault="009B5F9F" w:rsidP="009B5F9F">
      <w:pPr>
        <w:shd w:val="clear" w:color="auto" w:fill="FFFFFF"/>
        <w:spacing w:after="336" w:line="336" w:lineRule="atLeast"/>
        <w:jc w:val="both"/>
        <w:rPr>
          <w:rFonts w:ascii="Arial Narrow" w:eastAsia="Times New Roman" w:hAnsi="Arial Narrow" w:cs="Times New Roman"/>
          <w:color w:val="333333"/>
          <w:kern w:val="0"/>
          <w14:ligatures w14:val="none"/>
        </w:rPr>
      </w:pPr>
      <w:r w:rsidRPr="009B5F9F">
        <w:rPr>
          <w:rFonts w:ascii="Arial Narrow" w:eastAsia="Times New Roman" w:hAnsi="Arial Narrow" w:cs="Times New Roman"/>
          <w:color w:val="333333"/>
          <w:kern w:val="0"/>
          <w14:ligatures w14:val="none"/>
        </w:rPr>
        <w:lastRenderedPageBreak/>
        <w:t>The Site processes these personal data categories, sourced through the Site signup process.</w:t>
      </w:r>
    </w:p>
    <w:p w14:paraId="33F8E6C6" w14:textId="77777777" w:rsidR="009B5F9F" w:rsidRPr="009B5F9F" w:rsidRDefault="009B5F9F" w:rsidP="009B5F9F">
      <w:pPr>
        <w:numPr>
          <w:ilvl w:val="0"/>
          <w:numId w:val="1"/>
        </w:numPr>
        <w:shd w:val="clear" w:color="auto" w:fill="FFFFFF"/>
        <w:spacing w:before="100" w:beforeAutospacing="1" w:after="0" w:line="336" w:lineRule="atLeast"/>
        <w:ind w:left="1200"/>
        <w:jc w:val="both"/>
        <w:rPr>
          <w:rFonts w:ascii="Arial Narrow" w:eastAsia="Times New Roman" w:hAnsi="Arial Narrow" w:cs="Times New Roman"/>
          <w:color w:val="333333"/>
          <w:kern w:val="0"/>
          <w14:ligatures w14:val="none"/>
        </w:rPr>
      </w:pPr>
      <w:r w:rsidRPr="009B5F9F">
        <w:rPr>
          <w:rFonts w:ascii="Arial Narrow" w:eastAsia="Times New Roman" w:hAnsi="Arial Narrow" w:cs="Times New Roman"/>
          <w:color w:val="333333"/>
          <w:kern w:val="0"/>
          <w14:ligatures w14:val="none"/>
        </w:rPr>
        <w:t>External users: First and last name, Email address, Name of associated educational institution</w:t>
      </w:r>
    </w:p>
    <w:p w14:paraId="4AD377B1" w14:textId="5B7C2FBB" w:rsidR="009B5F9F" w:rsidRPr="009B5F9F" w:rsidRDefault="009B5F9F" w:rsidP="009B5F9F">
      <w:pPr>
        <w:numPr>
          <w:ilvl w:val="0"/>
          <w:numId w:val="1"/>
        </w:numPr>
        <w:shd w:val="clear" w:color="auto" w:fill="FFFFFF"/>
        <w:spacing w:before="100" w:beforeAutospacing="1" w:after="0" w:line="336" w:lineRule="atLeast"/>
        <w:ind w:left="1200"/>
        <w:jc w:val="both"/>
        <w:rPr>
          <w:rFonts w:ascii="Arial Narrow" w:eastAsia="Times New Roman" w:hAnsi="Arial Narrow" w:cs="Times New Roman"/>
          <w:color w:val="333333"/>
          <w:kern w:val="0"/>
          <w14:ligatures w14:val="none"/>
        </w:rPr>
      </w:pPr>
      <w:r w:rsidRPr="009B5F9F">
        <w:rPr>
          <w:rFonts w:ascii="Arial Narrow" w:eastAsia="Times New Roman" w:hAnsi="Arial Narrow" w:cs="Times New Roman"/>
          <w:color w:val="333333"/>
          <w:kern w:val="0"/>
          <w14:ligatures w14:val="none"/>
        </w:rPr>
        <w:t>Internal EY users: Rank, Service Line, Sub Service Line, Country, Office Location.</w:t>
      </w:r>
    </w:p>
    <w:p w14:paraId="350B1017" w14:textId="77777777" w:rsidR="009B5F9F" w:rsidRDefault="009B5F9F" w:rsidP="00DE4E2C">
      <w:pPr>
        <w:shd w:val="clear" w:color="auto" w:fill="FFFFFF"/>
        <w:spacing w:after="120" w:line="240" w:lineRule="auto"/>
        <w:jc w:val="both"/>
        <w:rPr>
          <w:rFonts w:ascii="Arial Narrow" w:eastAsia="Times New Roman" w:hAnsi="Arial Narrow" w:cs="Times New Roman"/>
          <w:color w:val="333333"/>
          <w:kern w:val="0"/>
          <w14:ligatures w14:val="none"/>
        </w:rPr>
      </w:pPr>
    </w:p>
    <w:p w14:paraId="142AEAFC" w14:textId="74BA95A0" w:rsidR="009B5F9F" w:rsidRDefault="009B5F9F" w:rsidP="009B5F9F">
      <w:pPr>
        <w:shd w:val="clear" w:color="auto" w:fill="FFFFFF"/>
        <w:spacing w:after="336" w:line="336" w:lineRule="atLeast"/>
        <w:jc w:val="both"/>
        <w:rPr>
          <w:rFonts w:ascii="Arial Narrow" w:eastAsia="Times New Roman" w:hAnsi="Arial Narrow" w:cs="Times New Roman"/>
          <w:color w:val="333333"/>
          <w:kern w:val="0"/>
          <w14:ligatures w14:val="none"/>
        </w:rPr>
      </w:pPr>
      <w:r>
        <w:rPr>
          <w:rFonts w:ascii="Arial Narrow" w:eastAsia="Times New Roman" w:hAnsi="Arial Narrow" w:cs="Times New Roman"/>
          <w:color w:val="333333"/>
          <w:kern w:val="0"/>
          <w14:ligatures w14:val="none"/>
        </w:rPr>
        <w:t>The Platform processes these personal data categories, sourced through the Platform’s signup process.</w:t>
      </w:r>
    </w:p>
    <w:p w14:paraId="4D858F33" w14:textId="5FC3D4E8" w:rsidR="009B5F9F" w:rsidRPr="00FF2AAE" w:rsidRDefault="009B5F9F" w:rsidP="009B5F9F">
      <w:pPr>
        <w:pStyle w:val="ListParagraph"/>
        <w:numPr>
          <w:ilvl w:val="0"/>
          <w:numId w:val="1"/>
        </w:numPr>
        <w:shd w:val="clear" w:color="auto" w:fill="FFFFFF"/>
        <w:spacing w:after="336" w:line="336" w:lineRule="atLeast"/>
        <w:jc w:val="both"/>
        <w:rPr>
          <w:rFonts w:ascii="Arial Narrow" w:eastAsia="Times New Roman" w:hAnsi="Arial Narrow" w:cs="Times New Roman"/>
          <w:color w:val="333333"/>
          <w:kern w:val="0"/>
          <w14:ligatures w14:val="none"/>
        </w:rPr>
      </w:pPr>
      <w:r>
        <w:rPr>
          <w:rFonts w:ascii="Arial Narrow" w:eastAsia="Times New Roman" w:hAnsi="Arial Narrow" w:cs="Times New Roman"/>
          <w:color w:val="333333"/>
          <w:kern w:val="0"/>
          <w14:ligatures w14:val="none"/>
        </w:rPr>
        <w:t xml:space="preserve">External users: User (faculty) and participant (students) first and last names, email address, </w:t>
      </w:r>
      <w:r w:rsidR="00F9768E">
        <w:rPr>
          <w:rFonts w:ascii="Arial Narrow" w:eastAsia="Times New Roman" w:hAnsi="Arial Narrow" w:cs="Times New Roman"/>
          <w:color w:val="333333"/>
          <w:kern w:val="0"/>
          <w14:ligatures w14:val="none"/>
        </w:rPr>
        <w:t>n</w:t>
      </w:r>
      <w:r>
        <w:rPr>
          <w:rFonts w:ascii="Arial Narrow" w:eastAsia="Times New Roman" w:hAnsi="Arial Narrow" w:cs="Times New Roman"/>
          <w:color w:val="333333"/>
          <w:kern w:val="0"/>
          <w14:ligatures w14:val="none"/>
        </w:rPr>
        <w:t xml:space="preserve">ame of associated education institution, </w:t>
      </w:r>
      <w:r w:rsidR="00F9768E">
        <w:rPr>
          <w:rFonts w:ascii="Arial Narrow" w:eastAsia="Times New Roman" w:hAnsi="Arial Narrow" w:cs="Times New Roman"/>
          <w:color w:val="333333"/>
          <w:kern w:val="0"/>
          <w14:ligatures w14:val="none"/>
        </w:rPr>
        <w:t>and performance on assignments on the platform.</w:t>
      </w:r>
    </w:p>
    <w:p w14:paraId="50C5E281" w14:textId="77777777" w:rsidR="009B5F9F" w:rsidRPr="009B5F9F" w:rsidRDefault="009B5F9F" w:rsidP="00DE4E2C">
      <w:pPr>
        <w:shd w:val="clear" w:color="auto" w:fill="FFFFFF"/>
        <w:spacing w:before="100" w:beforeAutospacing="1" w:after="0" w:line="336" w:lineRule="atLeast"/>
        <w:ind w:left="1200"/>
        <w:jc w:val="both"/>
        <w:rPr>
          <w:rFonts w:ascii="Arial Narrow" w:eastAsia="Times New Roman" w:hAnsi="Arial Narrow" w:cs="Times New Roman"/>
          <w:color w:val="333333"/>
          <w:kern w:val="0"/>
          <w14:ligatures w14:val="none"/>
        </w:rPr>
      </w:pPr>
    </w:p>
    <w:p w14:paraId="71A114BD" w14:textId="1ED9C932" w:rsidR="009B5F9F" w:rsidRDefault="009B5F9F" w:rsidP="009B5F9F">
      <w:pPr>
        <w:shd w:val="clear" w:color="auto" w:fill="FFFFFF"/>
        <w:spacing w:after="336" w:line="336" w:lineRule="atLeast"/>
        <w:jc w:val="both"/>
        <w:rPr>
          <w:rFonts w:ascii="Arial Narrow" w:eastAsia="Times New Roman" w:hAnsi="Arial Narrow" w:cs="Times New Roman"/>
          <w:color w:val="333333"/>
          <w:kern w:val="0"/>
          <w14:ligatures w14:val="none"/>
        </w:rPr>
      </w:pPr>
      <w:r w:rsidRPr="009B5F9F">
        <w:rPr>
          <w:rFonts w:ascii="Arial Narrow" w:eastAsia="Times New Roman" w:hAnsi="Arial Narrow" w:cs="Times New Roman"/>
          <w:color w:val="333333"/>
          <w:kern w:val="0"/>
          <w14:ligatures w14:val="none"/>
        </w:rPr>
        <w:t>The Site also uses Adobe Analytics (“Adobe”) in order to collect site usage analytics (e.g., page views, average time spent on page, links clicked, videos viewed, Country/City based on IP address, etc.) tagged to the visitor’s associated educational institution but not to name or email address. Data collected by Adobe is used for the following purposes: (i) to capture web metrics about the journey of users within the Site (e.g. pages viewed and links clicked); (ii) to analyse and understand overall Site traffic information; and (iii) to allow us to make informed decisions about our Site. EY Global Services Limited is the data controller for the purposes of this processing and licenses Adobe from Adobe Systems Software Ireland Limited, 4-6 Riverwalk, Citywest Business Campus, Saggart, Dublin 24, Ireland, who hosts it in London, United Kingdom.</w:t>
      </w:r>
    </w:p>
    <w:p w14:paraId="3AFBC982" w14:textId="76CBA81D" w:rsidR="00F9768E" w:rsidRDefault="00F9768E" w:rsidP="009B5F9F">
      <w:pPr>
        <w:shd w:val="clear" w:color="auto" w:fill="FFFFFF"/>
        <w:spacing w:after="336" w:line="336" w:lineRule="atLeast"/>
        <w:jc w:val="both"/>
        <w:rPr>
          <w:rFonts w:ascii="Arial Narrow" w:eastAsia="Times New Roman" w:hAnsi="Arial Narrow" w:cs="Times New Roman"/>
          <w:color w:val="333333"/>
          <w:kern w:val="0"/>
          <w14:ligatures w14:val="none"/>
        </w:rPr>
      </w:pPr>
      <w:r w:rsidRPr="00F9768E">
        <w:rPr>
          <w:rFonts w:ascii="Arial Narrow" w:eastAsia="Times New Roman" w:hAnsi="Arial Narrow" w:cs="Times New Roman"/>
          <w:color w:val="333333"/>
          <w:kern w:val="0"/>
          <w14:ligatures w14:val="none"/>
        </w:rPr>
        <w:t xml:space="preserve">The </w:t>
      </w:r>
      <w:r>
        <w:rPr>
          <w:rFonts w:ascii="Arial Narrow" w:eastAsia="Times New Roman" w:hAnsi="Arial Narrow" w:cs="Times New Roman"/>
          <w:color w:val="333333"/>
          <w:kern w:val="0"/>
          <w14:ligatures w14:val="none"/>
        </w:rPr>
        <w:t>Platform</w:t>
      </w:r>
      <w:r w:rsidRPr="00F9768E">
        <w:rPr>
          <w:rFonts w:ascii="Arial Narrow" w:eastAsia="Times New Roman" w:hAnsi="Arial Narrow" w:cs="Times New Roman"/>
          <w:color w:val="333333"/>
          <w:kern w:val="0"/>
          <w14:ligatures w14:val="none"/>
        </w:rPr>
        <w:t xml:space="preserve"> also uses Google Analytics to collect site usage analytics (e.g., page views, average time spent on page, links clicked, videos viewed, location based on IP address, etc.) linked to the visitor's associated educational institution but not to personal identifiers like name or email address. Data collected by Google Analytics is used for the following purposes: (i) to capture web metrics about user journeys within the Site (e.g., pages viewed and links clicked); (ii) to analyze and understand overall Site traffic information; and (iii) to enable us to make informed decisions about the Site's content and design. The data controller for this processing is </w:t>
      </w:r>
      <w:r w:rsidRPr="009B5F9F">
        <w:rPr>
          <w:rFonts w:ascii="Arial Narrow" w:eastAsia="Times New Roman" w:hAnsi="Arial Narrow" w:cs="Times New Roman"/>
          <w:color w:val="333333"/>
          <w:kern w:val="0"/>
          <w14:ligatures w14:val="none"/>
        </w:rPr>
        <w:t>EY Global Services Limited</w:t>
      </w:r>
      <w:r w:rsidRPr="00F9768E">
        <w:rPr>
          <w:rFonts w:ascii="Arial Narrow" w:eastAsia="Times New Roman" w:hAnsi="Arial Narrow" w:cs="Times New Roman"/>
          <w:color w:val="333333"/>
          <w:kern w:val="0"/>
          <w14:ligatures w14:val="none"/>
        </w:rPr>
        <w:t>, which licenses Google Analytics from Google LLC, located at 1600 Amphitheatre Parkway, Mountain View, CA 94043, USA. The data is hosted on Google's servers.</w:t>
      </w:r>
    </w:p>
    <w:p w14:paraId="4BA58A93" w14:textId="77777777" w:rsidR="009B5F9F" w:rsidRPr="009B5F9F" w:rsidRDefault="009B5F9F" w:rsidP="009B5F9F">
      <w:pPr>
        <w:shd w:val="clear" w:color="auto" w:fill="FFFFFF"/>
        <w:spacing w:after="336" w:line="336" w:lineRule="atLeast"/>
        <w:jc w:val="both"/>
        <w:rPr>
          <w:rFonts w:ascii="Arial Narrow" w:eastAsia="Times New Roman" w:hAnsi="Arial Narrow" w:cs="Times New Roman"/>
          <w:color w:val="333333"/>
          <w:kern w:val="0"/>
          <w14:ligatures w14:val="none"/>
        </w:rPr>
      </w:pPr>
      <w:r w:rsidRPr="009B5F9F">
        <w:rPr>
          <w:rFonts w:ascii="Arial Narrow" w:eastAsia="Times New Roman" w:hAnsi="Arial Narrow" w:cs="Times New Roman"/>
          <w:b/>
          <w:bCs/>
          <w:color w:val="333333"/>
          <w:kern w:val="0"/>
          <w14:ligatures w14:val="none"/>
        </w:rPr>
        <w:t>5. Sensitive personal data</w:t>
      </w:r>
    </w:p>
    <w:p w14:paraId="28C2033E" w14:textId="77777777" w:rsidR="009B5F9F" w:rsidRPr="009B5F9F" w:rsidRDefault="009B5F9F" w:rsidP="009B5F9F">
      <w:pPr>
        <w:shd w:val="clear" w:color="auto" w:fill="FFFFFF"/>
        <w:spacing w:after="336" w:line="336" w:lineRule="atLeast"/>
        <w:jc w:val="both"/>
        <w:rPr>
          <w:rFonts w:ascii="Arial Narrow" w:eastAsia="Times New Roman" w:hAnsi="Arial Narrow" w:cs="Times New Roman"/>
          <w:color w:val="333333"/>
          <w:kern w:val="0"/>
          <w14:ligatures w14:val="none"/>
        </w:rPr>
      </w:pPr>
      <w:r w:rsidRPr="009B5F9F">
        <w:rPr>
          <w:rFonts w:ascii="Arial Narrow" w:eastAsia="Times New Roman" w:hAnsi="Arial Narrow" w:cs="Times New Roman"/>
          <w:color w:val="333333"/>
          <w:kern w:val="0"/>
          <w14:ligatures w14:val="none"/>
        </w:rPr>
        <w:t>Sensitive personal data reveals your racial or ethnic origin, political opinions, religious or philosophical beliefs, trade union membership, genetic data, biometric data, data concerning health or data concerning sex life or sexual orientation.</w:t>
      </w:r>
    </w:p>
    <w:p w14:paraId="36033332" w14:textId="7889D19D" w:rsidR="009B5F9F" w:rsidRPr="009B5F9F" w:rsidRDefault="009B5F9F" w:rsidP="009B5F9F">
      <w:pPr>
        <w:shd w:val="clear" w:color="auto" w:fill="FFFFFF"/>
        <w:spacing w:after="336" w:line="336" w:lineRule="atLeast"/>
        <w:jc w:val="both"/>
        <w:rPr>
          <w:rFonts w:ascii="Arial Narrow" w:eastAsia="Times New Roman" w:hAnsi="Arial Narrow" w:cs="Times New Roman"/>
          <w:color w:val="333333"/>
          <w:kern w:val="0"/>
          <w14:ligatures w14:val="none"/>
        </w:rPr>
      </w:pPr>
      <w:r w:rsidRPr="009B5F9F">
        <w:rPr>
          <w:rFonts w:ascii="Arial Narrow" w:eastAsia="Times New Roman" w:hAnsi="Arial Narrow" w:cs="Times New Roman"/>
          <w:color w:val="333333"/>
          <w:kern w:val="0"/>
          <w14:ligatures w14:val="none"/>
        </w:rPr>
        <w:t>EY does not intentionally collect any sensitive personal data from you via the Site</w:t>
      </w:r>
      <w:r>
        <w:rPr>
          <w:rFonts w:ascii="Arial Narrow" w:eastAsia="Times New Roman" w:hAnsi="Arial Narrow" w:cs="Times New Roman"/>
          <w:color w:val="333333"/>
          <w:kern w:val="0"/>
          <w14:ligatures w14:val="none"/>
        </w:rPr>
        <w:t xml:space="preserve"> or from you or the student users via the Platform</w:t>
      </w:r>
      <w:r w:rsidRPr="009B5F9F">
        <w:rPr>
          <w:rFonts w:ascii="Arial Narrow" w:eastAsia="Times New Roman" w:hAnsi="Arial Narrow" w:cs="Times New Roman"/>
          <w:color w:val="333333"/>
          <w:kern w:val="0"/>
          <w14:ligatures w14:val="none"/>
        </w:rPr>
        <w:t xml:space="preserve">. </w:t>
      </w:r>
      <w:r>
        <w:rPr>
          <w:rFonts w:ascii="Arial Narrow" w:eastAsia="Times New Roman" w:hAnsi="Arial Narrow" w:cs="Times New Roman"/>
          <w:color w:val="333333"/>
          <w:kern w:val="0"/>
          <w14:ligatures w14:val="none"/>
        </w:rPr>
        <w:t>Both t</w:t>
      </w:r>
      <w:r w:rsidRPr="009B5F9F">
        <w:rPr>
          <w:rFonts w:ascii="Arial Narrow" w:eastAsia="Times New Roman" w:hAnsi="Arial Narrow" w:cs="Times New Roman"/>
          <w:color w:val="333333"/>
          <w:kern w:val="0"/>
          <w14:ligatures w14:val="none"/>
        </w:rPr>
        <w:t>he Site</w:t>
      </w:r>
      <w:r>
        <w:rPr>
          <w:rFonts w:ascii="Arial Narrow" w:eastAsia="Times New Roman" w:hAnsi="Arial Narrow" w:cs="Times New Roman"/>
          <w:color w:val="333333"/>
          <w:kern w:val="0"/>
          <w14:ligatures w14:val="none"/>
        </w:rPr>
        <w:t xml:space="preserve"> and Platform</w:t>
      </w:r>
      <w:r w:rsidRPr="009B5F9F">
        <w:rPr>
          <w:rFonts w:ascii="Arial Narrow" w:eastAsia="Times New Roman" w:hAnsi="Arial Narrow" w:cs="Times New Roman"/>
          <w:color w:val="333333"/>
          <w:kern w:val="0"/>
          <w14:ligatures w14:val="none"/>
        </w:rPr>
        <w:t>’s intention</w:t>
      </w:r>
      <w:r>
        <w:rPr>
          <w:rFonts w:ascii="Arial Narrow" w:eastAsia="Times New Roman" w:hAnsi="Arial Narrow" w:cs="Times New Roman"/>
          <w:color w:val="333333"/>
          <w:kern w:val="0"/>
          <w14:ligatures w14:val="none"/>
        </w:rPr>
        <w:t>s are</w:t>
      </w:r>
      <w:r w:rsidRPr="009B5F9F">
        <w:rPr>
          <w:rFonts w:ascii="Arial Narrow" w:eastAsia="Times New Roman" w:hAnsi="Arial Narrow" w:cs="Times New Roman"/>
          <w:color w:val="333333"/>
          <w:kern w:val="0"/>
          <w14:ligatures w14:val="none"/>
        </w:rPr>
        <w:t xml:space="preserve"> not to </w:t>
      </w:r>
      <w:r w:rsidR="00F9768E">
        <w:rPr>
          <w:rFonts w:ascii="Arial Narrow" w:eastAsia="Times New Roman" w:hAnsi="Arial Narrow" w:cs="Times New Roman"/>
          <w:color w:val="333333"/>
          <w:kern w:val="0"/>
          <w14:ligatures w14:val="none"/>
        </w:rPr>
        <w:t xml:space="preserve">collect or </w:t>
      </w:r>
      <w:r w:rsidRPr="009B5F9F">
        <w:rPr>
          <w:rFonts w:ascii="Arial Narrow" w:eastAsia="Times New Roman" w:hAnsi="Arial Narrow" w:cs="Times New Roman"/>
          <w:color w:val="333333"/>
          <w:kern w:val="0"/>
          <w14:ligatures w14:val="none"/>
        </w:rPr>
        <w:t>process such information.</w:t>
      </w:r>
    </w:p>
    <w:p w14:paraId="33CFDE8E" w14:textId="77777777" w:rsidR="009B5F9F" w:rsidRPr="009B5F9F" w:rsidRDefault="009B5F9F" w:rsidP="009B5F9F">
      <w:pPr>
        <w:shd w:val="clear" w:color="auto" w:fill="FFFFFF"/>
        <w:spacing w:after="336" w:line="336" w:lineRule="atLeast"/>
        <w:jc w:val="both"/>
        <w:rPr>
          <w:rFonts w:ascii="Arial Narrow" w:eastAsia="Times New Roman" w:hAnsi="Arial Narrow" w:cs="Times New Roman"/>
          <w:color w:val="333333"/>
          <w:kern w:val="0"/>
          <w14:ligatures w14:val="none"/>
        </w:rPr>
      </w:pPr>
      <w:r w:rsidRPr="009B5F9F">
        <w:rPr>
          <w:rFonts w:ascii="Arial Narrow" w:eastAsia="Times New Roman" w:hAnsi="Arial Narrow" w:cs="Times New Roman"/>
          <w:b/>
          <w:bCs/>
          <w:color w:val="333333"/>
          <w:kern w:val="0"/>
          <w14:ligatures w14:val="none"/>
        </w:rPr>
        <w:lastRenderedPageBreak/>
        <w:t>6. Who can access your personal data?</w:t>
      </w:r>
    </w:p>
    <w:p w14:paraId="4899BBD0" w14:textId="6AB4DB32" w:rsidR="009B5F9F" w:rsidRPr="009B5F9F" w:rsidRDefault="009B5F9F" w:rsidP="009B5F9F">
      <w:pPr>
        <w:shd w:val="clear" w:color="auto" w:fill="FFFFFF"/>
        <w:spacing w:after="336" w:line="336" w:lineRule="atLeast"/>
        <w:jc w:val="both"/>
        <w:rPr>
          <w:rFonts w:ascii="Arial Narrow" w:eastAsia="Times New Roman" w:hAnsi="Arial Narrow" w:cs="Times New Roman"/>
          <w:color w:val="333333"/>
          <w:kern w:val="0"/>
          <w14:ligatures w14:val="none"/>
        </w:rPr>
      </w:pPr>
      <w:r w:rsidRPr="009B5F9F">
        <w:rPr>
          <w:rFonts w:ascii="Arial Narrow" w:eastAsia="Times New Roman" w:hAnsi="Arial Narrow" w:cs="Times New Roman"/>
          <w:color w:val="333333"/>
          <w:kern w:val="0"/>
          <w14:ligatures w14:val="none"/>
        </w:rPr>
        <w:t xml:space="preserve">Your personal data is accessed in the Site </w:t>
      </w:r>
      <w:r>
        <w:rPr>
          <w:rFonts w:ascii="Arial Narrow" w:eastAsia="Times New Roman" w:hAnsi="Arial Narrow" w:cs="Times New Roman"/>
          <w:color w:val="333333"/>
          <w:kern w:val="0"/>
          <w14:ligatures w14:val="none"/>
        </w:rPr>
        <w:t xml:space="preserve">and the Platform </w:t>
      </w:r>
      <w:r w:rsidRPr="009B5F9F">
        <w:rPr>
          <w:rFonts w:ascii="Arial Narrow" w:eastAsia="Times New Roman" w:hAnsi="Arial Narrow" w:cs="Times New Roman"/>
          <w:color w:val="333333"/>
          <w:kern w:val="0"/>
          <w14:ligatures w14:val="none"/>
        </w:rPr>
        <w:t>by the following persons/teams:</w:t>
      </w:r>
    </w:p>
    <w:p w14:paraId="4CC6E651" w14:textId="07D8A264" w:rsidR="009B5F9F" w:rsidRPr="009B5F9F" w:rsidRDefault="009B5F9F" w:rsidP="009B5F9F">
      <w:pPr>
        <w:numPr>
          <w:ilvl w:val="0"/>
          <w:numId w:val="2"/>
        </w:numPr>
        <w:shd w:val="clear" w:color="auto" w:fill="FFFFFF"/>
        <w:spacing w:before="100" w:beforeAutospacing="1" w:after="0" w:line="336" w:lineRule="atLeast"/>
        <w:ind w:left="1200"/>
        <w:jc w:val="both"/>
        <w:rPr>
          <w:rFonts w:ascii="Arial Narrow" w:eastAsia="Times New Roman" w:hAnsi="Arial Narrow" w:cs="Times New Roman"/>
          <w:color w:val="333333"/>
          <w:kern w:val="0"/>
          <w14:ligatures w14:val="none"/>
        </w:rPr>
      </w:pPr>
      <w:r w:rsidRPr="009B5F9F">
        <w:rPr>
          <w:rFonts w:ascii="Arial Narrow" w:eastAsia="Times New Roman" w:hAnsi="Arial Narrow" w:cs="Times New Roman"/>
          <w:color w:val="333333"/>
          <w:kern w:val="0"/>
          <w14:ligatures w14:val="none"/>
        </w:rPr>
        <w:t xml:space="preserve">Members of the Ernst &amp; Young Foundation team </w:t>
      </w:r>
      <w:r>
        <w:rPr>
          <w:rFonts w:ascii="Arial Narrow" w:eastAsia="Times New Roman" w:hAnsi="Arial Narrow" w:cs="Times New Roman"/>
          <w:color w:val="333333"/>
          <w:kern w:val="0"/>
          <w14:ligatures w14:val="none"/>
        </w:rPr>
        <w:t xml:space="preserve">who </w:t>
      </w:r>
      <w:r w:rsidRPr="009B5F9F">
        <w:rPr>
          <w:rFonts w:ascii="Arial Narrow" w:eastAsia="Times New Roman" w:hAnsi="Arial Narrow" w:cs="Times New Roman"/>
          <w:color w:val="333333"/>
          <w:kern w:val="0"/>
          <w14:ligatures w14:val="none"/>
        </w:rPr>
        <w:t>manage the Site</w:t>
      </w:r>
      <w:r w:rsidR="00871BCA">
        <w:rPr>
          <w:rFonts w:ascii="Arial Narrow" w:eastAsia="Times New Roman" w:hAnsi="Arial Narrow" w:cs="Times New Roman"/>
          <w:color w:val="333333"/>
          <w:kern w:val="0"/>
          <w14:ligatures w14:val="none"/>
        </w:rPr>
        <w:t xml:space="preserve"> and Platform, including </w:t>
      </w:r>
      <w:r w:rsidRPr="009B5F9F">
        <w:rPr>
          <w:rFonts w:ascii="Arial Narrow" w:eastAsia="Times New Roman" w:hAnsi="Arial Narrow" w:cs="Times New Roman"/>
          <w:color w:val="333333"/>
          <w:kern w:val="0"/>
          <w14:ligatures w14:val="none"/>
        </w:rPr>
        <w:t>content</w:t>
      </w:r>
      <w:r w:rsidR="00871BCA">
        <w:rPr>
          <w:rFonts w:ascii="Arial Narrow" w:eastAsia="Times New Roman" w:hAnsi="Arial Narrow" w:cs="Times New Roman"/>
          <w:color w:val="333333"/>
          <w:kern w:val="0"/>
          <w14:ligatures w14:val="none"/>
        </w:rPr>
        <w:t xml:space="preserve"> and results</w:t>
      </w:r>
      <w:r w:rsidRPr="009B5F9F">
        <w:rPr>
          <w:rFonts w:ascii="Arial Narrow" w:eastAsia="Times New Roman" w:hAnsi="Arial Narrow" w:cs="Times New Roman"/>
          <w:color w:val="333333"/>
          <w:kern w:val="0"/>
          <w14:ligatures w14:val="none"/>
        </w:rPr>
        <w:t>.</w:t>
      </w:r>
    </w:p>
    <w:p w14:paraId="057E7D68" w14:textId="70F5F561" w:rsidR="009B5F9F" w:rsidRPr="009B5F9F" w:rsidRDefault="009B5F9F" w:rsidP="009B5F9F">
      <w:pPr>
        <w:numPr>
          <w:ilvl w:val="0"/>
          <w:numId w:val="2"/>
        </w:numPr>
        <w:shd w:val="clear" w:color="auto" w:fill="FFFFFF"/>
        <w:spacing w:before="100" w:beforeAutospacing="1" w:after="0" w:line="336" w:lineRule="atLeast"/>
        <w:ind w:left="1200"/>
        <w:jc w:val="both"/>
        <w:rPr>
          <w:rFonts w:ascii="Arial Narrow" w:eastAsia="Times New Roman" w:hAnsi="Arial Narrow" w:cs="Times New Roman"/>
          <w:color w:val="333333"/>
          <w:kern w:val="0"/>
          <w14:ligatures w14:val="none"/>
        </w:rPr>
      </w:pPr>
      <w:r w:rsidRPr="009B5F9F">
        <w:rPr>
          <w:rFonts w:ascii="Arial Narrow" w:eastAsia="Times New Roman" w:hAnsi="Arial Narrow" w:cs="Times New Roman"/>
          <w:color w:val="333333"/>
          <w:kern w:val="0"/>
          <w14:ligatures w14:val="none"/>
        </w:rPr>
        <w:t>Members of EY Technology who provide technical support for the Site</w:t>
      </w:r>
      <w:r w:rsidR="00871BCA">
        <w:rPr>
          <w:rFonts w:ascii="Arial Narrow" w:eastAsia="Times New Roman" w:hAnsi="Arial Narrow" w:cs="Times New Roman"/>
          <w:color w:val="333333"/>
          <w:kern w:val="0"/>
          <w14:ligatures w14:val="none"/>
        </w:rPr>
        <w:t xml:space="preserve"> and the Platform</w:t>
      </w:r>
      <w:r w:rsidRPr="009B5F9F">
        <w:rPr>
          <w:rFonts w:ascii="Arial Narrow" w:eastAsia="Times New Roman" w:hAnsi="Arial Narrow" w:cs="Times New Roman"/>
          <w:color w:val="333333"/>
          <w:kern w:val="0"/>
          <w14:ligatures w14:val="none"/>
        </w:rPr>
        <w:t>.</w:t>
      </w:r>
    </w:p>
    <w:p w14:paraId="609DB94C" w14:textId="77777777" w:rsidR="009B5F9F" w:rsidRPr="009B5F9F" w:rsidRDefault="009B5F9F" w:rsidP="009B5F9F">
      <w:pPr>
        <w:shd w:val="clear" w:color="auto" w:fill="FFFFFF"/>
        <w:spacing w:after="336" w:line="336" w:lineRule="atLeast"/>
        <w:rPr>
          <w:rFonts w:ascii="Arial Narrow" w:eastAsia="Times New Roman" w:hAnsi="Arial Narrow" w:cs="Times New Roman"/>
          <w:color w:val="333333"/>
          <w:kern w:val="0"/>
          <w14:ligatures w14:val="none"/>
        </w:rPr>
      </w:pPr>
      <w:r w:rsidRPr="009B5F9F">
        <w:rPr>
          <w:rFonts w:ascii="Arial Narrow" w:eastAsia="Times New Roman" w:hAnsi="Arial Narrow" w:cs="Times New Roman"/>
          <w:color w:val="333333"/>
          <w:kern w:val="0"/>
          <w14:ligatures w14:val="none"/>
        </w:rPr>
        <w:t>The access rights detailed above may involve transferring personal data in various jurisdictions in which EY operates (EY office locations are listed at </w:t>
      </w:r>
      <w:hyperlink r:id="rId7" w:history="1">
        <w:r w:rsidRPr="009B5F9F">
          <w:rPr>
            <w:rFonts w:ascii="Arial Narrow" w:eastAsia="Times New Roman" w:hAnsi="Arial Narrow" w:cs="Times New Roman"/>
            <w:color w:val="333333"/>
            <w:kern w:val="0"/>
            <w:u w:val="single"/>
            <w14:ligatures w14:val="none"/>
          </w:rPr>
          <w:t>www.ey.com/ourlocations</w:t>
        </w:r>
      </w:hyperlink>
      <w:r w:rsidRPr="009B5F9F">
        <w:rPr>
          <w:rFonts w:ascii="Arial Narrow" w:eastAsia="Times New Roman" w:hAnsi="Arial Narrow" w:cs="Times New Roman"/>
          <w:color w:val="333333"/>
          <w:kern w:val="0"/>
          <w14:ligatures w14:val="none"/>
        </w:rPr>
        <w:t>). An overview of EY network entities providing services to external clients is accessible </w:t>
      </w:r>
      <w:hyperlink r:id="rId8" w:history="1">
        <w:r w:rsidRPr="009B5F9F">
          <w:rPr>
            <w:rFonts w:ascii="Arial Narrow" w:eastAsia="Times New Roman" w:hAnsi="Arial Narrow" w:cs="Times New Roman"/>
            <w:color w:val="333333"/>
            <w:kern w:val="0"/>
            <w:u w:val="single"/>
            <w14:ligatures w14:val="none"/>
          </w:rPr>
          <w:t>here</w:t>
        </w:r>
      </w:hyperlink>
      <w:r w:rsidRPr="009B5F9F">
        <w:rPr>
          <w:rFonts w:ascii="Arial Narrow" w:eastAsia="Times New Roman" w:hAnsi="Arial Narrow" w:cs="Times New Roman"/>
          <w:color w:val="333333"/>
          <w:kern w:val="0"/>
          <w14:ligatures w14:val="none"/>
        </w:rPr>
        <w:t> (See Section 1 (About EY) - “View a list of EY member firms and affiliates”). EY will process your personal data in the Site in accordance with applicable law and professional regulations in your jurisdiction. Transfers of personal data within the EY network are governed by EY’s </w:t>
      </w:r>
      <w:hyperlink r:id="rId9" w:history="1">
        <w:r w:rsidRPr="009B5F9F">
          <w:rPr>
            <w:rFonts w:ascii="Arial Narrow" w:eastAsia="Times New Roman" w:hAnsi="Arial Narrow" w:cs="Times New Roman"/>
            <w:color w:val="333333"/>
            <w:kern w:val="0"/>
            <w:u w:val="single"/>
            <w14:ligatures w14:val="none"/>
          </w:rPr>
          <w:t>Binding Corporate Rules</w:t>
        </w:r>
      </w:hyperlink>
      <w:r w:rsidRPr="009B5F9F">
        <w:rPr>
          <w:rFonts w:ascii="Arial Narrow" w:eastAsia="Times New Roman" w:hAnsi="Arial Narrow" w:cs="Times New Roman"/>
          <w:color w:val="333333"/>
          <w:kern w:val="0"/>
          <w14:ligatures w14:val="none"/>
        </w:rPr>
        <w:t>.</w:t>
      </w:r>
    </w:p>
    <w:p w14:paraId="1DDA937F" w14:textId="77777777" w:rsidR="009B5F9F" w:rsidRPr="009B5F9F" w:rsidRDefault="009B5F9F" w:rsidP="009B5F9F">
      <w:pPr>
        <w:shd w:val="clear" w:color="auto" w:fill="FFFFFF"/>
        <w:spacing w:after="336" w:line="336" w:lineRule="atLeast"/>
        <w:jc w:val="both"/>
        <w:rPr>
          <w:rFonts w:ascii="Arial Narrow" w:eastAsia="Times New Roman" w:hAnsi="Arial Narrow" w:cs="Times New Roman"/>
          <w:color w:val="333333"/>
          <w:kern w:val="0"/>
          <w14:ligatures w14:val="none"/>
        </w:rPr>
      </w:pPr>
      <w:r w:rsidRPr="009B5F9F">
        <w:rPr>
          <w:rFonts w:ascii="Arial Narrow" w:eastAsia="Times New Roman" w:hAnsi="Arial Narrow" w:cs="Times New Roman"/>
          <w:b/>
          <w:bCs/>
          <w:color w:val="333333"/>
          <w:kern w:val="0"/>
          <w14:ligatures w14:val="none"/>
        </w:rPr>
        <w:t>7. Sharing your information</w:t>
      </w:r>
    </w:p>
    <w:p w14:paraId="65591E6A" w14:textId="77777777" w:rsidR="009B5F9F" w:rsidRPr="009B5F9F" w:rsidRDefault="009B5F9F" w:rsidP="009B5F9F">
      <w:pPr>
        <w:shd w:val="clear" w:color="auto" w:fill="FFFFFF"/>
        <w:spacing w:after="336" w:line="336" w:lineRule="atLeast"/>
        <w:jc w:val="both"/>
        <w:rPr>
          <w:rFonts w:ascii="Arial Narrow" w:eastAsia="Times New Roman" w:hAnsi="Arial Narrow" w:cs="Times New Roman"/>
          <w:color w:val="333333"/>
          <w:kern w:val="0"/>
          <w14:ligatures w14:val="none"/>
        </w:rPr>
      </w:pPr>
      <w:r w:rsidRPr="009B5F9F">
        <w:rPr>
          <w:rFonts w:ascii="Arial Narrow" w:eastAsia="Times New Roman" w:hAnsi="Arial Narrow" w:cs="Times New Roman"/>
          <w:color w:val="333333"/>
          <w:kern w:val="0"/>
          <w14:ligatures w14:val="none"/>
        </w:rPr>
        <w:t>We may also transfer or disclose the personal data we collect to third-party service providers (and their subsidiaries and affiliates) who are engaged by us to support our internal ancillary processes. For example, we engage service providers to provide, run and support our IT infrastructure (such as identity management, hosting, data analysis, back-up, security and cloud storage services) and for the storage and secure disposal of our hard copy files. It is our policy to only use third-party service providers that are bound to maintain appropriate levels of data protection, security and confidentiality, and that comply with any applicable legal requirements for transferring personal data outside the jurisdiction in which it was originally collected.</w:t>
      </w:r>
    </w:p>
    <w:p w14:paraId="26F0B9F3" w14:textId="77777777" w:rsidR="009B5F9F" w:rsidRPr="009B5F9F" w:rsidRDefault="009B5F9F" w:rsidP="009B5F9F">
      <w:pPr>
        <w:shd w:val="clear" w:color="auto" w:fill="FFFFFF"/>
        <w:spacing w:after="336" w:line="336" w:lineRule="atLeast"/>
        <w:jc w:val="both"/>
        <w:rPr>
          <w:rFonts w:ascii="Arial Narrow" w:eastAsia="Times New Roman" w:hAnsi="Arial Narrow" w:cs="Times New Roman"/>
          <w:color w:val="333333"/>
          <w:kern w:val="0"/>
          <w14:ligatures w14:val="none"/>
        </w:rPr>
      </w:pPr>
      <w:r w:rsidRPr="009B5F9F">
        <w:rPr>
          <w:rFonts w:ascii="Arial Narrow" w:eastAsia="Times New Roman" w:hAnsi="Arial Narrow" w:cs="Times New Roman"/>
          <w:color w:val="333333"/>
          <w:kern w:val="0"/>
          <w14:ligatures w14:val="none"/>
        </w:rPr>
        <w:t>To the extent that personal data has been deidentified, aggregated or otherwise rendered anonymous in such a way that you or your device are no longer reasonably identifiable, such information will be treated as non-personal data and the terms of this Privacy Notice will not apply.</w:t>
      </w:r>
    </w:p>
    <w:p w14:paraId="7C1A7943" w14:textId="77777777" w:rsidR="009B5F9F" w:rsidRPr="009B5F9F" w:rsidRDefault="009B5F9F" w:rsidP="009B5F9F">
      <w:pPr>
        <w:shd w:val="clear" w:color="auto" w:fill="FFFFFF"/>
        <w:spacing w:after="336" w:line="336" w:lineRule="atLeast"/>
        <w:jc w:val="both"/>
        <w:rPr>
          <w:rFonts w:ascii="Arial Narrow" w:eastAsia="Times New Roman" w:hAnsi="Arial Narrow" w:cs="Times New Roman"/>
          <w:color w:val="333333"/>
          <w:kern w:val="0"/>
          <w14:ligatures w14:val="none"/>
        </w:rPr>
      </w:pPr>
      <w:r w:rsidRPr="009B5F9F">
        <w:rPr>
          <w:rFonts w:ascii="Arial Narrow" w:eastAsia="Times New Roman" w:hAnsi="Arial Narrow" w:cs="Times New Roman"/>
          <w:b/>
          <w:bCs/>
          <w:color w:val="333333"/>
          <w:kern w:val="0"/>
          <w14:ligatures w14:val="none"/>
        </w:rPr>
        <w:t>8. Data retention</w:t>
      </w:r>
    </w:p>
    <w:p w14:paraId="1EAB0550" w14:textId="77777777" w:rsidR="009B5F9F" w:rsidRPr="009B5F9F" w:rsidRDefault="009B5F9F" w:rsidP="009B5F9F">
      <w:pPr>
        <w:shd w:val="clear" w:color="auto" w:fill="FFFFFF"/>
        <w:spacing w:after="336" w:line="336" w:lineRule="atLeast"/>
        <w:jc w:val="both"/>
        <w:rPr>
          <w:rFonts w:ascii="Arial Narrow" w:eastAsia="Times New Roman" w:hAnsi="Arial Narrow" w:cs="Times New Roman"/>
          <w:color w:val="333333"/>
          <w:kern w:val="0"/>
          <w14:ligatures w14:val="none"/>
        </w:rPr>
      </w:pPr>
      <w:r w:rsidRPr="009B5F9F">
        <w:rPr>
          <w:rFonts w:ascii="Arial Narrow" w:eastAsia="Times New Roman" w:hAnsi="Arial Narrow" w:cs="Times New Roman"/>
          <w:color w:val="333333"/>
          <w:kern w:val="0"/>
          <w14:ligatures w14:val="none"/>
        </w:rPr>
        <w:t>Our policy is to retain personal data only for as long as it is needed for the purposes described in the section “Why do we need your personal data”. Retention periods vary in different jurisdictions and are set in accordance with local regulatory and professional retention requirements.</w:t>
      </w:r>
    </w:p>
    <w:p w14:paraId="21F79F36" w14:textId="77777777" w:rsidR="009B5F9F" w:rsidRPr="009B5F9F" w:rsidRDefault="009B5F9F" w:rsidP="009B5F9F">
      <w:pPr>
        <w:shd w:val="clear" w:color="auto" w:fill="FFFFFF"/>
        <w:spacing w:after="336" w:line="336" w:lineRule="atLeast"/>
        <w:jc w:val="both"/>
        <w:rPr>
          <w:rFonts w:ascii="Arial Narrow" w:eastAsia="Times New Roman" w:hAnsi="Arial Narrow" w:cs="Times New Roman"/>
          <w:color w:val="333333"/>
          <w:kern w:val="0"/>
          <w14:ligatures w14:val="none"/>
        </w:rPr>
      </w:pPr>
      <w:r w:rsidRPr="009B5F9F">
        <w:rPr>
          <w:rFonts w:ascii="Arial Narrow" w:eastAsia="Times New Roman" w:hAnsi="Arial Narrow" w:cs="Times New Roman"/>
          <w:color w:val="333333"/>
          <w:kern w:val="0"/>
          <w14:ligatures w14:val="none"/>
        </w:rPr>
        <w:t>In order to meet our professional and legal requirements, to establish, exercise or defend our legal rights and for archiving and historical purposes, we need to retain information for significant periods of time.</w:t>
      </w:r>
    </w:p>
    <w:p w14:paraId="33A3A998" w14:textId="74E54C54" w:rsidR="009B5F9F" w:rsidRPr="009B5F9F" w:rsidRDefault="009B5F9F" w:rsidP="009B5F9F">
      <w:pPr>
        <w:shd w:val="clear" w:color="auto" w:fill="FFFFFF"/>
        <w:spacing w:after="336" w:line="336" w:lineRule="atLeast"/>
        <w:jc w:val="both"/>
        <w:rPr>
          <w:rFonts w:ascii="Arial Narrow" w:eastAsia="Times New Roman" w:hAnsi="Arial Narrow" w:cs="Times New Roman"/>
          <w:color w:val="333333"/>
          <w:kern w:val="0"/>
          <w14:ligatures w14:val="none"/>
        </w:rPr>
      </w:pPr>
      <w:r w:rsidRPr="009B5F9F">
        <w:rPr>
          <w:rFonts w:ascii="Arial Narrow" w:eastAsia="Times New Roman" w:hAnsi="Arial Narrow" w:cs="Times New Roman"/>
          <w:color w:val="333333"/>
          <w:kern w:val="0"/>
          <w14:ligatures w14:val="none"/>
        </w:rPr>
        <w:t>The policies and/or procedures for the retention of personal data in the Site are as follows: once your access to the Site</w:t>
      </w:r>
      <w:r w:rsidR="00871BCA">
        <w:rPr>
          <w:rFonts w:ascii="Arial Narrow" w:eastAsia="Times New Roman" w:hAnsi="Arial Narrow" w:cs="Times New Roman"/>
          <w:color w:val="333333"/>
          <w:kern w:val="0"/>
          <w14:ligatures w14:val="none"/>
        </w:rPr>
        <w:t xml:space="preserve"> </w:t>
      </w:r>
      <w:r w:rsidRPr="009B5F9F">
        <w:rPr>
          <w:rFonts w:ascii="Arial Narrow" w:eastAsia="Times New Roman" w:hAnsi="Arial Narrow" w:cs="Times New Roman"/>
          <w:color w:val="333333"/>
          <w:kern w:val="0"/>
          <w14:ligatures w14:val="none"/>
        </w:rPr>
        <w:t>is deactivated, we will retain your data for 37 months and archive it for 90 days, after which the data will be deleted.</w:t>
      </w:r>
      <w:r w:rsidR="00F9768E">
        <w:rPr>
          <w:rFonts w:ascii="Arial Narrow" w:eastAsia="Times New Roman" w:hAnsi="Arial Narrow" w:cs="Times New Roman"/>
          <w:color w:val="333333"/>
          <w:kern w:val="0"/>
          <w14:ligatures w14:val="none"/>
        </w:rPr>
        <w:t xml:space="preserve"> </w:t>
      </w:r>
      <w:r w:rsidR="00F9768E" w:rsidRPr="00F9768E">
        <w:rPr>
          <w:rFonts w:ascii="Arial Narrow" w:eastAsia="Times New Roman" w:hAnsi="Arial Narrow" w:cs="Times New Roman"/>
          <w:color w:val="333333"/>
          <w:kern w:val="0"/>
          <w14:ligatures w14:val="none"/>
        </w:rPr>
        <w:lastRenderedPageBreak/>
        <w:t xml:space="preserve">For the Platform, we will "delink" student responses, making it impossible to associate specific responses with individual students, at the request of the faculty. If the faculty does not request this, we will still perform this delinking process at least annually. Additionally, we will delete student usernames and email information </w:t>
      </w:r>
      <w:r w:rsidR="00F9768E">
        <w:rPr>
          <w:rFonts w:ascii="Arial Narrow" w:eastAsia="Times New Roman" w:hAnsi="Arial Narrow" w:cs="Times New Roman"/>
          <w:color w:val="333333"/>
          <w:kern w:val="0"/>
          <w14:ligatures w14:val="none"/>
        </w:rPr>
        <w:t>every three years</w:t>
      </w:r>
      <w:r w:rsidR="00F9768E" w:rsidRPr="00F9768E">
        <w:rPr>
          <w:rFonts w:ascii="Arial Narrow" w:eastAsia="Times New Roman" w:hAnsi="Arial Narrow" w:cs="Times New Roman"/>
          <w:color w:val="333333"/>
          <w:kern w:val="0"/>
          <w14:ligatures w14:val="none"/>
        </w:rPr>
        <w:t>, unless students have consented to participate in research studies. In such cases, we will retain email information until a request for deletion is made.</w:t>
      </w:r>
      <w:r w:rsidR="00F9768E">
        <w:rPr>
          <w:rFonts w:ascii="Arial Narrow" w:eastAsia="Times New Roman" w:hAnsi="Arial Narrow" w:cs="Times New Roman"/>
          <w:color w:val="333333"/>
          <w:kern w:val="0"/>
          <w14:ligatures w14:val="none"/>
        </w:rPr>
        <w:t xml:space="preserve"> We will delete faculty information when they request it. </w:t>
      </w:r>
    </w:p>
    <w:p w14:paraId="28ADF0EE" w14:textId="77777777" w:rsidR="009B5F9F" w:rsidRPr="009B5F9F" w:rsidRDefault="009B5F9F" w:rsidP="009B5F9F">
      <w:pPr>
        <w:shd w:val="clear" w:color="auto" w:fill="FFFFFF"/>
        <w:spacing w:after="336" w:line="336" w:lineRule="atLeast"/>
        <w:jc w:val="both"/>
        <w:rPr>
          <w:rFonts w:ascii="Arial Narrow" w:eastAsia="Times New Roman" w:hAnsi="Arial Narrow" w:cs="Times New Roman"/>
          <w:color w:val="333333"/>
          <w:kern w:val="0"/>
          <w14:ligatures w14:val="none"/>
        </w:rPr>
      </w:pPr>
      <w:r w:rsidRPr="009B5F9F">
        <w:rPr>
          <w:rFonts w:ascii="Arial Narrow" w:eastAsia="Times New Roman" w:hAnsi="Arial Narrow" w:cs="Times New Roman"/>
          <w:b/>
          <w:bCs/>
          <w:color w:val="333333"/>
          <w:kern w:val="0"/>
          <w14:ligatures w14:val="none"/>
        </w:rPr>
        <w:t>9. Security</w:t>
      </w:r>
    </w:p>
    <w:p w14:paraId="3400A398" w14:textId="77777777" w:rsidR="009B5F9F" w:rsidRPr="009B5F9F" w:rsidRDefault="009B5F9F" w:rsidP="009B5F9F">
      <w:pPr>
        <w:shd w:val="clear" w:color="auto" w:fill="FFFFFF"/>
        <w:spacing w:after="336" w:line="336" w:lineRule="atLeast"/>
        <w:jc w:val="both"/>
        <w:rPr>
          <w:rFonts w:ascii="Arial Narrow" w:eastAsia="Times New Roman" w:hAnsi="Arial Narrow" w:cs="Times New Roman"/>
          <w:color w:val="333333"/>
          <w:kern w:val="0"/>
          <w14:ligatures w14:val="none"/>
        </w:rPr>
      </w:pPr>
      <w:r w:rsidRPr="009B5F9F">
        <w:rPr>
          <w:rFonts w:ascii="Arial Narrow" w:eastAsia="Times New Roman" w:hAnsi="Arial Narrow" w:cs="Times New Roman"/>
          <w:color w:val="333333"/>
          <w:kern w:val="0"/>
          <w14:ligatures w14:val="none"/>
        </w:rPr>
        <w:t>EY protects the confidentiality and security of information it obtains in the course of its business. Access to such information is limited, and policies and procedures are in place that are designed to safeguard the information from loss, misuse and improper disclosure. Additional information regarding our approach to data protection and information security is available in our </w:t>
      </w:r>
      <w:hyperlink r:id="rId10" w:history="1">
        <w:r w:rsidRPr="009B5F9F">
          <w:rPr>
            <w:rFonts w:ascii="Arial Narrow" w:eastAsia="Times New Roman" w:hAnsi="Arial Narrow" w:cs="Times New Roman"/>
            <w:color w:val="333333"/>
            <w:kern w:val="0"/>
            <w:u w:val="single"/>
            <w14:ligatures w14:val="none"/>
          </w:rPr>
          <w:t>Protecting your data</w:t>
        </w:r>
      </w:hyperlink>
      <w:r w:rsidRPr="009B5F9F">
        <w:rPr>
          <w:rFonts w:ascii="Arial Narrow" w:eastAsia="Times New Roman" w:hAnsi="Arial Narrow" w:cs="Times New Roman"/>
          <w:color w:val="333333"/>
          <w:kern w:val="0"/>
          <w14:ligatures w14:val="none"/>
        </w:rPr>
        <w:t> brochure.</w:t>
      </w:r>
    </w:p>
    <w:p w14:paraId="1790BC7D" w14:textId="77777777" w:rsidR="009B5F9F" w:rsidRPr="009B5F9F" w:rsidRDefault="009B5F9F" w:rsidP="009B5F9F">
      <w:pPr>
        <w:shd w:val="clear" w:color="auto" w:fill="FFFFFF"/>
        <w:spacing w:after="336" w:line="336" w:lineRule="atLeast"/>
        <w:jc w:val="both"/>
        <w:rPr>
          <w:rFonts w:ascii="Arial Narrow" w:eastAsia="Times New Roman" w:hAnsi="Arial Narrow" w:cs="Times New Roman"/>
          <w:color w:val="333333"/>
          <w:kern w:val="0"/>
          <w14:ligatures w14:val="none"/>
        </w:rPr>
      </w:pPr>
      <w:r w:rsidRPr="009B5F9F">
        <w:rPr>
          <w:rFonts w:ascii="Arial Narrow" w:eastAsia="Times New Roman" w:hAnsi="Arial Narrow" w:cs="Times New Roman"/>
          <w:b/>
          <w:bCs/>
          <w:color w:val="333333"/>
          <w:kern w:val="0"/>
          <w14:ligatures w14:val="none"/>
        </w:rPr>
        <w:t>10. Controlling your personal data</w:t>
      </w:r>
    </w:p>
    <w:p w14:paraId="269BB8B7" w14:textId="77777777" w:rsidR="009B5F9F" w:rsidRPr="009B5F9F" w:rsidRDefault="009B5F9F" w:rsidP="009B5F9F">
      <w:pPr>
        <w:shd w:val="clear" w:color="auto" w:fill="FFFFFF"/>
        <w:spacing w:after="336" w:line="336" w:lineRule="atLeast"/>
        <w:jc w:val="both"/>
        <w:rPr>
          <w:rFonts w:ascii="Arial Narrow" w:eastAsia="Times New Roman" w:hAnsi="Arial Narrow" w:cs="Times New Roman"/>
          <w:color w:val="333333"/>
          <w:kern w:val="0"/>
          <w14:ligatures w14:val="none"/>
        </w:rPr>
      </w:pPr>
      <w:r w:rsidRPr="009B5F9F">
        <w:rPr>
          <w:rFonts w:ascii="Arial Narrow" w:eastAsia="Times New Roman" w:hAnsi="Arial Narrow" w:cs="Times New Roman"/>
          <w:color w:val="333333"/>
          <w:kern w:val="0"/>
          <w14:ligatures w14:val="none"/>
        </w:rPr>
        <w:t>EY will not transfer your personal data to non-EY third parties (other than any external parties referred to in section 6 above) unless we have your permission or are required by law or professional obligation to do so.  </w:t>
      </w:r>
    </w:p>
    <w:p w14:paraId="3F0A0BE3" w14:textId="77777777" w:rsidR="009B5F9F" w:rsidRPr="009B5F9F" w:rsidRDefault="009B5F9F" w:rsidP="009B5F9F">
      <w:pPr>
        <w:shd w:val="clear" w:color="auto" w:fill="FFFFFF"/>
        <w:spacing w:after="336" w:line="336" w:lineRule="atLeast"/>
        <w:jc w:val="both"/>
        <w:rPr>
          <w:rFonts w:ascii="Arial Narrow" w:eastAsia="Times New Roman" w:hAnsi="Arial Narrow" w:cs="Times New Roman"/>
          <w:color w:val="333333"/>
          <w:kern w:val="0"/>
          <w14:ligatures w14:val="none"/>
        </w:rPr>
      </w:pPr>
      <w:r w:rsidRPr="009B5F9F">
        <w:rPr>
          <w:rFonts w:ascii="Arial Narrow" w:eastAsia="Times New Roman" w:hAnsi="Arial Narrow" w:cs="Times New Roman"/>
          <w:b/>
          <w:bCs/>
          <w:color w:val="333333"/>
          <w:kern w:val="0"/>
          <w14:ligatures w14:val="none"/>
        </w:rPr>
        <w:t>11. Your rights in relation to your personal data</w:t>
      </w:r>
    </w:p>
    <w:p w14:paraId="0EAD2428" w14:textId="68AF7F87" w:rsidR="009B5F9F" w:rsidRPr="009B5F9F" w:rsidRDefault="009B5F9F" w:rsidP="009B5F9F">
      <w:pPr>
        <w:shd w:val="clear" w:color="auto" w:fill="FFFFFF"/>
        <w:spacing w:after="336" w:line="336" w:lineRule="atLeast"/>
        <w:jc w:val="both"/>
        <w:rPr>
          <w:rFonts w:ascii="Arial Narrow" w:eastAsia="Times New Roman" w:hAnsi="Arial Narrow" w:cs="Times New Roman"/>
          <w:color w:val="333333"/>
          <w:kern w:val="0"/>
          <w14:ligatures w14:val="none"/>
        </w:rPr>
      </w:pPr>
      <w:r w:rsidRPr="009B5F9F">
        <w:rPr>
          <w:rFonts w:ascii="Arial Narrow" w:eastAsia="Times New Roman" w:hAnsi="Arial Narrow" w:cs="Times New Roman"/>
          <w:color w:val="333333"/>
          <w:kern w:val="0"/>
          <w14:ligatures w14:val="none"/>
        </w:rPr>
        <w:t>Depending on the applicable jurisdiction, you may have certain rights in relation to your personal data, such as:</w:t>
      </w:r>
    </w:p>
    <w:p w14:paraId="2350D166" w14:textId="77777777" w:rsidR="009B5F9F" w:rsidRPr="009B5F9F" w:rsidRDefault="009B5F9F" w:rsidP="009B5F9F">
      <w:pPr>
        <w:numPr>
          <w:ilvl w:val="0"/>
          <w:numId w:val="3"/>
        </w:numPr>
        <w:shd w:val="clear" w:color="auto" w:fill="FFFFFF"/>
        <w:spacing w:before="100" w:beforeAutospacing="1" w:after="0" w:line="336" w:lineRule="atLeast"/>
        <w:ind w:left="1200"/>
        <w:rPr>
          <w:rFonts w:ascii="Arial Narrow" w:eastAsia="Times New Roman" w:hAnsi="Arial Narrow" w:cs="Times New Roman"/>
          <w:color w:val="333333"/>
          <w:kern w:val="0"/>
          <w14:ligatures w14:val="none"/>
        </w:rPr>
      </w:pPr>
      <w:r w:rsidRPr="009B5F9F">
        <w:rPr>
          <w:rFonts w:ascii="Arial Narrow" w:eastAsia="Times New Roman" w:hAnsi="Arial Narrow" w:cs="Times New Roman"/>
          <w:color w:val="333333"/>
          <w:kern w:val="0"/>
          <w14:ligatures w14:val="none"/>
        </w:rPr>
        <w:t>To request details of the personal data EY processes about you and to access the personal data that EY processes about you.</w:t>
      </w:r>
    </w:p>
    <w:p w14:paraId="6E7DF8BD" w14:textId="77777777" w:rsidR="009B5F9F" w:rsidRPr="009B5F9F" w:rsidRDefault="009B5F9F" w:rsidP="009B5F9F">
      <w:pPr>
        <w:numPr>
          <w:ilvl w:val="0"/>
          <w:numId w:val="3"/>
        </w:numPr>
        <w:shd w:val="clear" w:color="auto" w:fill="FFFFFF"/>
        <w:spacing w:before="100" w:beforeAutospacing="1" w:after="0" w:line="336" w:lineRule="atLeast"/>
        <w:ind w:left="1200"/>
        <w:rPr>
          <w:rFonts w:ascii="Arial Narrow" w:eastAsia="Times New Roman" w:hAnsi="Arial Narrow" w:cs="Times New Roman"/>
          <w:color w:val="333333"/>
          <w:kern w:val="0"/>
          <w14:ligatures w14:val="none"/>
        </w:rPr>
      </w:pPr>
      <w:r w:rsidRPr="009B5F9F">
        <w:rPr>
          <w:rFonts w:ascii="Arial Narrow" w:eastAsia="Times New Roman" w:hAnsi="Arial Narrow" w:cs="Times New Roman"/>
          <w:color w:val="333333"/>
          <w:kern w:val="0"/>
          <w14:ligatures w14:val="none"/>
        </w:rPr>
        <w:t>To have your personal data corrected, for example, if it is incomplete or incorrect.</w:t>
      </w:r>
    </w:p>
    <w:p w14:paraId="71BC5DD2" w14:textId="77777777" w:rsidR="009B5F9F" w:rsidRPr="009B5F9F" w:rsidRDefault="009B5F9F" w:rsidP="009B5F9F">
      <w:pPr>
        <w:numPr>
          <w:ilvl w:val="0"/>
          <w:numId w:val="3"/>
        </w:numPr>
        <w:shd w:val="clear" w:color="auto" w:fill="FFFFFF"/>
        <w:spacing w:before="100" w:beforeAutospacing="1" w:after="0" w:line="336" w:lineRule="atLeast"/>
        <w:ind w:left="1200"/>
        <w:rPr>
          <w:rFonts w:ascii="Arial Narrow" w:eastAsia="Times New Roman" w:hAnsi="Arial Narrow" w:cs="Times New Roman"/>
          <w:color w:val="333333"/>
          <w:kern w:val="0"/>
          <w14:ligatures w14:val="none"/>
        </w:rPr>
      </w:pPr>
      <w:r w:rsidRPr="009B5F9F">
        <w:rPr>
          <w:rFonts w:ascii="Arial Narrow" w:eastAsia="Times New Roman" w:hAnsi="Arial Narrow" w:cs="Times New Roman"/>
          <w:color w:val="333333"/>
          <w:kern w:val="0"/>
          <w14:ligatures w14:val="none"/>
        </w:rPr>
        <w:t>To restrict or object to the processing of personal data or request the erasure of your personal data.</w:t>
      </w:r>
    </w:p>
    <w:p w14:paraId="62684888" w14:textId="77777777" w:rsidR="009B5F9F" w:rsidRPr="009B5F9F" w:rsidRDefault="009B5F9F" w:rsidP="009B5F9F">
      <w:pPr>
        <w:numPr>
          <w:ilvl w:val="0"/>
          <w:numId w:val="3"/>
        </w:numPr>
        <w:shd w:val="clear" w:color="auto" w:fill="FFFFFF"/>
        <w:spacing w:before="100" w:beforeAutospacing="1" w:after="0" w:line="336" w:lineRule="atLeast"/>
        <w:ind w:left="1200"/>
        <w:rPr>
          <w:rFonts w:ascii="Arial Narrow" w:eastAsia="Times New Roman" w:hAnsi="Arial Narrow" w:cs="Times New Roman"/>
          <w:color w:val="333333"/>
          <w:kern w:val="0"/>
          <w14:ligatures w14:val="none"/>
        </w:rPr>
      </w:pPr>
      <w:r w:rsidRPr="009B5F9F">
        <w:rPr>
          <w:rFonts w:ascii="Arial Narrow" w:eastAsia="Times New Roman" w:hAnsi="Arial Narrow" w:cs="Times New Roman"/>
          <w:color w:val="333333"/>
          <w:kern w:val="0"/>
          <w14:ligatures w14:val="none"/>
        </w:rPr>
        <w:t>To receive a copy of the personal data which you have provided to EY in a structured, commonly used and machine-readable format which you can re-use for your own purposes (known as “data portability”).</w:t>
      </w:r>
    </w:p>
    <w:p w14:paraId="55B3845D" w14:textId="77777777" w:rsidR="009B5F9F" w:rsidRPr="009B5F9F" w:rsidRDefault="009B5F9F" w:rsidP="009B5F9F">
      <w:pPr>
        <w:numPr>
          <w:ilvl w:val="0"/>
          <w:numId w:val="3"/>
        </w:numPr>
        <w:shd w:val="clear" w:color="auto" w:fill="FFFFFF"/>
        <w:spacing w:before="100" w:beforeAutospacing="1" w:after="0" w:line="336" w:lineRule="atLeast"/>
        <w:ind w:left="1200"/>
        <w:rPr>
          <w:rFonts w:ascii="Arial Narrow" w:eastAsia="Times New Roman" w:hAnsi="Arial Narrow" w:cs="Times New Roman"/>
          <w:color w:val="333333"/>
          <w:kern w:val="0"/>
          <w14:ligatures w14:val="none"/>
        </w:rPr>
      </w:pPr>
      <w:r w:rsidRPr="009B5F9F">
        <w:rPr>
          <w:rFonts w:ascii="Arial Narrow" w:eastAsia="Times New Roman" w:hAnsi="Arial Narrow" w:cs="Times New Roman"/>
          <w:color w:val="333333"/>
          <w:kern w:val="0"/>
          <w14:ligatures w14:val="none"/>
        </w:rPr>
        <w:t>Where you have provided consent to the processing of your personal data, the right to withdraw your consent.</w:t>
      </w:r>
    </w:p>
    <w:p w14:paraId="62E9C065" w14:textId="77777777" w:rsidR="009B5F9F" w:rsidRPr="009B5F9F" w:rsidRDefault="009B5F9F" w:rsidP="009B5F9F">
      <w:pPr>
        <w:numPr>
          <w:ilvl w:val="0"/>
          <w:numId w:val="3"/>
        </w:numPr>
        <w:shd w:val="clear" w:color="auto" w:fill="FFFFFF"/>
        <w:spacing w:before="100" w:beforeAutospacing="1" w:after="0" w:line="336" w:lineRule="atLeast"/>
        <w:ind w:left="1200"/>
        <w:rPr>
          <w:rFonts w:ascii="Arial Narrow" w:eastAsia="Times New Roman" w:hAnsi="Arial Narrow" w:cs="Times New Roman"/>
          <w:color w:val="333333"/>
          <w:kern w:val="0"/>
          <w14:ligatures w14:val="none"/>
        </w:rPr>
      </w:pPr>
      <w:r w:rsidRPr="009B5F9F">
        <w:rPr>
          <w:rFonts w:ascii="Arial Narrow" w:eastAsia="Times New Roman" w:hAnsi="Arial Narrow" w:cs="Times New Roman"/>
          <w:color w:val="333333"/>
          <w:kern w:val="0"/>
          <w14:ligatures w14:val="none"/>
        </w:rPr>
        <w:t>The right to complain to a data protection authority (see section “Complaints”)</w:t>
      </w:r>
    </w:p>
    <w:p w14:paraId="3C86D003" w14:textId="77777777" w:rsidR="009B5F9F" w:rsidRPr="009B5F9F" w:rsidRDefault="009B5F9F" w:rsidP="009B5F9F">
      <w:pPr>
        <w:shd w:val="clear" w:color="auto" w:fill="FFFFFF"/>
        <w:spacing w:after="336" w:line="336" w:lineRule="atLeast"/>
        <w:jc w:val="both"/>
        <w:rPr>
          <w:rFonts w:ascii="Arial Narrow" w:eastAsia="Times New Roman" w:hAnsi="Arial Narrow" w:cs="Times New Roman"/>
          <w:color w:val="333333"/>
          <w:kern w:val="0"/>
          <w14:ligatures w14:val="none"/>
        </w:rPr>
      </w:pPr>
      <w:r w:rsidRPr="009B5F9F">
        <w:rPr>
          <w:rFonts w:ascii="Arial Narrow" w:eastAsia="Times New Roman" w:hAnsi="Arial Narrow" w:cs="Times New Roman"/>
          <w:color w:val="333333"/>
          <w:kern w:val="0"/>
          <w14:ligatures w14:val="none"/>
        </w:rPr>
        <w:t>If you have any questions about how EY processes your personal data or your rights related to your personal data, please send an e-mail to </w:t>
      </w:r>
      <w:hyperlink r:id="rId11" w:history="1">
        <w:r w:rsidRPr="009B5F9F">
          <w:rPr>
            <w:rFonts w:ascii="Arial Narrow" w:eastAsia="Times New Roman" w:hAnsi="Arial Narrow" w:cs="Times New Roman"/>
            <w:color w:val="333333"/>
            <w:kern w:val="0"/>
            <w:u w:val="single"/>
            <w14:ligatures w14:val="none"/>
          </w:rPr>
          <w:t>global.data.protection@ey.com</w:t>
        </w:r>
      </w:hyperlink>
      <w:r w:rsidRPr="009B5F9F">
        <w:rPr>
          <w:rFonts w:ascii="Arial Narrow" w:eastAsia="Times New Roman" w:hAnsi="Arial Narrow" w:cs="Times New Roman"/>
          <w:color w:val="333333"/>
          <w:kern w:val="0"/>
          <w14:ligatures w14:val="none"/>
        </w:rPr>
        <w:t>.</w:t>
      </w:r>
    </w:p>
    <w:p w14:paraId="1AE6DD75" w14:textId="77777777" w:rsidR="009B5F9F" w:rsidRPr="009B5F9F" w:rsidRDefault="009B5F9F" w:rsidP="009B5F9F">
      <w:pPr>
        <w:shd w:val="clear" w:color="auto" w:fill="FFFFFF"/>
        <w:spacing w:after="336" w:line="336" w:lineRule="atLeast"/>
        <w:jc w:val="both"/>
        <w:rPr>
          <w:rFonts w:ascii="Arial Narrow" w:eastAsia="Times New Roman" w:hAnsi="Arial Narrow" w:cs="Times New Roman"/>
          <w:color w:val="333333"/>
          <w:kern w:val="0"/>
          <w14:ligatures w14:val="none"/>
        </w:rPr>
      </w:pPr>
      <w:r w:rsidRPr="009B5F9F">
        <w:rPr>
          <w:rFonts w:ascii="Arial Narrow" w:eastAsia="Times New Roman" w:hAnsi="Arial Narrow" w:cs="Times New Roman"/>
          <w:b/>
          <w:bCs/>
          <w:color w:val="333333"/>
          <w:kern w:val="0"/>
          <w14:ligatures w14:val="none"/>
        </w:rPr>
        <w:t>12. Complaints</w:t>
      </w:r>
    </w:p>
    <w:p w14:paraId="25CA873B" w14:textId="77777777" w:rsidR="009B5F9F" w:rsidRPr="009B5F9F" w:rsidRDefault="009B5F9F" w:rsidP="009B5F9F">
      <w:pPr>
        <w:shd w:val="clear" w:color="auto" w:fill="FFFFFF"/>
        <w:spacing w:after="336" w:line="336" w:lineRule="atLeast"/>
        <w:jc w:val="both"/>
        <w:rPr>
          <w:rFonts w:ascii="Arial Narrow" w:eastAsia="Times New Roman" w:hAnsi="Arial Narrow" w:cs="Times New Roman"/>
          <w:color w:val="333333"/>
          <w:kern w:val="0"/>
          <w14:ligatures w14:val="none"/>
        </w:rPr>
      </w:pPr>
      <w:r w:rsidRPr="009B5F9F">
        <w:rPr>
          <w:rFonts w:ascii="Arial Narrow" w:eastAsia="Times New Roman" w:hAnsi="Arial Narrow" w:cs="Times New Roman"/>
          <w:color w:val="333333"/>
          <w:kern w:val="0"/>
          <w14:ligatures w14:val="none"/>
        </w:rPr>
        <w:lastRenderedPageBreak/>
        <w:t>If you are concerned about an alleged breach of privacy law or any other regulation, contact EY’s Global Privacy Leader, Office of the General Counsel, 6 More London Place, London, SE1 2DA, United Kingdom or via email at </w:t>
      </w:r>
      <w:hyperlink r:id="rId12" w:history="1">
        <w:r w:rsidRPr="009B5F9F">
          <w:rPr>
            <w:rFonts w:ascii="Arial Narrow" w:eastAsia="Times New Roman" w:hAnsi="Arial Narrow" w:cs="Times New Roman"/>
            <w:color w:val="333333"/>
            <w:kern w:val="0"/>
            <w:u w:val="single"/>
            <w14:ligatures w14:val="none"/>
          </w:rPr>
          <w:t>global.data.protection@ey.com</w:t>
        </w:r>
      </w:hyperlink>
      <w:r w:rsidRPr="009B5F9F">
        <w:rPr>
          <w:rFonts w:ascii="Arial Narrow" w:eastAsia="Times New Roman" w:hAnsi="Arial Narrow" w:cs="Times New Roman"/>
          <w:color w:val="333333"/>
          <w:kern w:val="0"/>
          <w14:ligatures w14:val="none"/>
        </w:rPr>
        <w:t> or via your usual EY representative. An EY Privacy Leader will investigate your complaint and provide information about how it will be handled and resolved.</w:t>
      </w:r>
    </w:p>
    <w:p w14:paraId="65B29EF9" w14:textId="77777777" w:rsidR="009B5F9F" w:rsidRPr="009B5F9F" w:rsidRDefault="009B5F9F" w:rsidP="009B5F9F">
      <w:pPr>
        <w:shd w:val="clear" w:color="auto" w:fill="FFFFFF"/>
        <w:spacing w:after="336" w:line="336" w:lineRule="atLeast"/>
        <w:jc w:val="both"/>
        <w:rPr>
          <w:rFonts w:ascii="Arial Narrow" w:eastAsia="Times New Roman" w:hAnsi="Arial Narrow" w:cs="Times New Roman"/>
          <w:color w:val="333333"/>
          <w:kern w:val="0"/>
          <w14:ligatures w14:val="none"/>
        </w:rPr>
      </w:pPr>
      <w:r w:rsidRPr="009B5F9F">
        <w:rPr>
          <w:rFonts w:ascii="Arial Narrow" w:eastAsia="Times New Roman" w:hAnsi="Arial Narrow" w:cs="Times New Roman"/>
          <w:color w:val="333333"/>
          <w:kern w:val="0"/>
          <w14:ligatures w14:val="none"/>
        </w:rPr>
        <w:t>If you are not satisfied with how EY resolved your complaint, you have the right to complain to your country’s data protection authority. You can also refer the matter to a court of competent jurisdiction. </w:t>
      </w:r>
    </w:p>
    <w:p w14:paraId="1089ADAC" w14:textId="77777777" w:rsidR="009B5F9F" w:rsidRPr="009B5F9F" w:rsidRDefault="009B5F9F" w:rsidP="009B5F9F">
      <w:pPr>
        <w:shd w:val="clear" w:color="auto" w:fill="FFFFFF"/>
        <w:spacing w:after="336" w:line="336" w:lineRule="atLeast"/>
        <w:jc w:val="both"/>
        <w:rPr>
          <w:rFonts w:ascii="Arial Narrow" w:eastAsia="Times New Roman" w:hAnsi="Arial Narrow" w:cs="Times New Roman"/>
          <w:color w:val="333333"/>
          <w:kern w:val="0"/>
          <w14:ligatures w14:val="none"/>
        </w:rPr>
      </w:pPr>
      <w:r w:rsidRPr="009B5F9F">
        <w:rPr>
          <w:rFonts w:ascii="Arial Narrow" w:eastAsia="Times New Roman" w:hAnsi="Arial Narrow" w:cs="Times New Roman"/>
          <w:color w:val="333333"/>
          <w:kern w:val="0"/>
          <w14:ligatures w14:val="none"/>
        </w:rPr>
        <w:t>Certain EY member firms in countries outside the European Union (EU) have appointed a representative in the EU to act on their behalf if, and when, they undertake data processing activities to which the EU General Data Protection Regulation (GDPR) applies. Further information and the contact details of these representatives are available </w:t>
      </w:r>
      <w:hyperlink r:id="rId13" w:history="1">
        <w:r w:rsidRPr="009B5F9F">
          <w:rPr>
            <w:rFonts w:ascii="Arial Narrow" w:eastAsia="Times New Roman" w:hAnsi="Arial Narrow" w:cs="Times New Roman"/>
            <w:color w:val="333333"/>
            <w:kern w:val="0"/>
            <w:u w:val="single"/>
            <w14:ligatures w14:val="none"/>
          </w:rPr>
          <w:t>here</w:t>
        </w:r>
      </w:hyperlink>
      <w:r w:rsidRPr="009B5F9F">
        <w:rPr>
          <w:rFonts w:ascii="Arial Narrow" w:eastAsia="Times New Roman" w:hAnsi="Arial Narrow" w:cs="Times New Roman"/>
          <w:color w:val="333333"/>
          <w:kern w:val="0"/>
          <w14:ligatures w14:val="none"/>
        </w:rPr>
        <w:t>.</w:t>
      </w:r>
    </w:p>
    <w:p w14:paraId="0CD85297" w14:textId="77777777" w:rsidR="009B5F9F" w:rsidRPr="009B5F9F" w:rsidRDefault="009B5F9F" w:rsidP="009B5F9F">
      <w:pPr>
        <w:shd w:val="clear" w:color="auto" w:fill="FFFFFF"/>
        <w:spacing w:after="336" w:line="336" w:lineRule="atLeast"/>
        <w:jc w:val="both"/>
        <w:rPr>
          <w:rFonts w:ascii="Arial Narrow" w:eastAsia="Times New Roman" w:hAnsi="Arial Narrow" w:cs="Times New Roman"/>
          <w:color w:val="333333"/>
          <w:kern w:val="0"/>
          <w14:ligatures w14:val="none"/>
        </w:rPr>
      </w:pPr>
      <w:r w:rsidRPr="009B5F9F">
        <w:rPr>
          <w:rFonts w:ascii="Arial Narrow" w:eastAsia="Times New Roman" w:hAnsi="Arial Narrow" w:cs="Times New Roman"/>
          <w:b/>
          <w:bCs/>
          <w:color w:val="333333"/>
          <w:kern w:val="0"/>
          <w14:ligatures w14:val="none"/>
        </w:rPr>
        <w:t>13. US State Privacy Rights</w:t>
      </w:r>
    </w:p>
    <w:p w14:paraId="61E519AF" w14:textId="77777777" w:rsidR="009B5F9F" w:rsidRPr="009B5F9F" w:rsidRDefault="009B5F9F" w:rsidP="009B5F9F">
      <w:pPr>
        <w:shd w:val="clear" w:color="auto" w:fill="FFFFFF"/>
        <w:spacing w:after="336" w:line="336" w:lineRule="atLeast"/>
        <w:jc w:val="both"/>
        <w:rPr>
          <w:rFonts w:ascii="Arial Narrow" w:eastAsia="Times New Roman" w:hAnsi="Arial Narrow" w:cs="Times New Roman"/>
          <w:color w:val="333333"/>
          <w:kern w:val="0"/>
          <w14:ligatures w14:val="none"/>
        </w:rPr>
      </w:pPr>
      <w:r w:rsidRPr="009B5F9F">
        <w:rPr>
          <w:rFonts w:ascii="Arial Narrow" w:eastAsia="Times New Roman" w:hAnsi="Arial Narrow" w:cs="Times New Roman"/>
          <w:color w:val="333333"/>
          <w:kern w:val="0"/>
          <w14:ligatures w14:val="none"/>
        </w:rPr>
        <w:t>Depending on the US state you reside in, you may have certain additional rights with respect to your personal data.  Please visit our </w:t>
      </w:r>
      <w:hyperlink r:id="rId14" w:history="1">
        <w:r w:rsidRPr="009B5F9F">
          <w:rPr>
            <w:rFonts w:ascii="Arial Narrow" w:eastAsia="Times New Roman" w:hAnsi="Arial Narrow" w:cs="Times New Roman"/>
            <w:color w:val="333333"/>
            <w:kern w:val="0"/>
            <w:u w:val="single"/>
            <w14:ligatures w14:val="none"/>
          </w:rPr>
          <w:t>US State Privacy Statement</w:t>
        </w:r>
      </w:hyperlink>
      <w:r w:rsidRPr="009B5F9F">
        <w:rPr>
          <w:rFonts w:ascii="Arial Narrow" w:eastAsia="Times New Roman" w:hAnsi="Arial Narrow" w:cs="Times New Roman"/>
          <w:color w:val="333333"/>
          <w:kern w:val="0"/>
          <w14:ligatures w14:val="none"/>
        </w:rPr>
        <w:t> for more information. EY does not sell personal information collected in connection with the Tool.</w:t>
      </w:r>
    </w:p>
    <w:p w14:paraId="2D173C92" w14:textId="77777777" w:rsidR="009B5F9F" w:rsidRPr="009B5F9F" w:rsidRDefault="009B5F9F" w:rsidP="009B5F9F">
      <w:pPr>
        <w:shd w:val="clear" w:color="auto" w:fill="FFFFFF"/>
        <w:spacing w:after="336" w:line="336" w:lineRule="atLeast"/>
        <w:jc w:val="both"/>
        <w:rPr>
          <w:rFonts w:ascii="Arial Narrow" w:eastAsia="Times New Roman" w:hAnsi="Arial Narrow" w:cs="Times New Roman"/>
          <w:color w:val="333333"/>
          <w:kern w:val="0"/>
          <w14:ligatures w14:val="none"/>
        </w:rPr>
      </w:pPr>
      <w:r w:rsidRPr="009B5F9F">
        <w:rPr>
          <w:rFonts w:ascii="Arial Narrow" w:eastAsia="Times New Roman" w:hAnsi="Arial Narrow" w:cs="Times New Roman"/>
          <w:b/>
          <w:bCs/>
          <w:color w:val="333333"/>
          <w:kern w:val="0"/>
          <w14:ligatures w14:val="none"/>
        </w:rPr>
        <w:t>14. Contact us</w:t>
      </w:r>
    </w:p>
    <w:p w14:paraId="6F7B7963" w14:textId="77777777" w:rsidR="009B5F9F" w:rsidRPr="009B5F9F" w:rsidRDefault="009B5F9F" w:rsidP="009B5F9F">
      <w:pPr>
        <w:shd w:val="clear" w:color="auto" w:fill="FFFFFF"/>
        <w:spacing w:line="336" w:lineRule="atLeast"/>
        <w:jc w:val="both"/>
        <w:rPr>
          <w:rFonts w:ascii="Arial Narrow" w:eastAsia="Times New Roman" w:hAnsi="Arial Narrow" w:cs="Times New Roman"/>
          <w:color w:val="333333"/>
          <w:kern w:val="0"/>
          <w14:ligatures w14:val="none"/>
        </w:rPr>
      </w:pPr>
      <w:r w:rsidRPr="009B5F9F">
        <w:rPr>
          <w:rFonts w:ascii="Arial Narrow" w:eastAsia="Times New Roman" w:hAnsi="Arial Narrow" w:cs="Times New Roman"/>
          <w:color w:val="333333"/>
          <w:kern w:val="0"/>
          <w14:ligatures w14:val="none"/>
        </w:rPr>
        <w:t>If you have additional questions or concerns, contact your usual EY representative or email </w:t>
      </w:r>
      <w:hyperlink r:id="rId15" w:history="1">
        <w:r w:rsidRPr="009B5F9F">
          <w:rPr>
            <w:rFonts w:ascii="Arial Narrow" w:eastAsia="Times New Roman" w:hAnsi="Arial Narrow" w:cs="Times New Roman"/>
            <w:color w:val="333333"/>
            <w:kern w:val="0"/>
            <w:u w:val="single"/>
            <w14:ligatures w14:val="none"/>
          </w:rPr>
          <w:t>global.data.protection@ey.com</w:t>
        </w:r>
      </w:hyperlink>
      <w:r w:rsidRPr="009B5F9F">
        <w:rPr>
          <w:rFonts w:ascii="Arial Narrow" w:eastAsia="Times New Roman" w:hAnsi="Arial Narrow" w:cs="Times New Roman"/>
          <w:color w:val="333333"/>
          <w:kern w:val="0"/>
          <w14:ligatures w14:val="none"/>
        </w:rPr>
        <w:t>.</w:t>
      </w:r>
    </w:p>
    <w:p w14:paraId="383FDD72" w14:textId="77777777" w:rsidR="00055F7E" w:rsidRPr="009B5F9F" w:rsidRDefault="00055F7E">
      <w:pPr>
        <w:rPr>
          <w:rFonts w:ascii="Arial Narrow" w:hAnsi="Arial Narrow"/>
        </w:rPr>
      </w:pPr>
    </w:p>
    <w:sectPr w:rsidR="00055F7E" w:rsidRPr="009B5F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A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005D2"/>
    <w:multiLevelType w:val="multilevel"/>
    <w:tmpl w:val="D8663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7E4EDF"/>
    <w:multiLevelType w:val="multilevel"/>
    <w:tmpl w:val="F392C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4A3E40"/>
    <w:multiLevelType w:val="multilevel"/>
    <w:tmpl w:val="D3F03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7A71FDB"/>
    <w:multiLevelType w:val="hybridMultilevel"/>
    <w:tmpl w:val="9D74D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6076397">
    <w:abstractNumId w:val="1"/>
  </w:num>
  <w:num w:numId="2" w16cid:durableId="1019164593">
    <w:abstractNumId w:val="0"/>
  </w:num>
  <w:num w:numId="3" w16cid:durableId="203569084">
    <w:abstractNumId w:val="2"/>
  </w:num>
  <w:num w:numId="4" w16cid:durableId="16434624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F9F"/>
    <w:rsid w:val="00055F7E"/>
    <w:rsid w:val="008073DC"/>
    <w:rsid w:val="00871BCA"/>
    <w:rsid w:val="00913CAF"/>
    <w:rsid w:val="00975708"/>
    <w:rsid w:val="009B5F9F"/>
    <w:rsid w:val="00AF3FBA"/>
    <w:rsid w:val="00DE4E2C"/>
    <w:rsid w:val="00F976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A569E"/>
  <w15:chartTrackingRefBased/>
  <w15:docId w15:val="{2FEE3B68-335C-4BC7-8A3B-B919C6491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5F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5F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B5F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5F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5F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5F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5F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5F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5F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F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5F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B5F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5F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5F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5F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5F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5F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5F9F"/>
    <w:rPr>
      <w:rFonts w:eastAsiaTheme="majorEastAsia" w:cstheme="majorBidi"/>
      <w:color w:val="272727" w:themeColor="text1" w:themeTint="D8"/>
    </w:rPr>
  </w:style>
  <w:style w:type="paragraph" w:styleId="Title">
    <w:name w:val="Title"/>
    <w:basedOn w:val="Normal"/>
    <w:next w:val="Normal"/>
    <w:link w:val="TitleChar"/>
    <w:uiPriority w:val="10"/>
    <w:qFormat/>
    <w:rsid w:val="009B5F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5F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5F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5F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5F9F"/>
    <w:pPr>
      <w:spacing w:before="160"/>
      <w:jc w:val="center"/>
    </w:pPr>
    <w:rPr>
      <w:i/>
      <w:iCs/>
      <w:color w:val="404040" w:themeColor="text1" w:themeTint="BF"/>
    </w:rPr>
  </w:style>
  <w:style w:type="character" w:customStyle="1" w:styleId="QuoteChar">
    <w:name w:val="Quote Char"/>
    <w:basedOn w:val="DefaultParagraphFont"/>
    <w:link w:val="Quote"/>
    <w:uiPriority w:val="29"/>
    <w:rsid w:val="009B5F9F"/>
    <w:rPr>
      <w:i/>
      <w:iCs/>
      <w:color w:val="404040" w:themeColor="text1" w:themeTint="BF"/>
    </w:rPr>
  </w:style>
  <w:style w:type="paragraph" w:styleId="ListParagraph">
    <w:name w:val="List Paragraph"/>
    <w:basedOn w:val="Normal"/>
    <w:uiPriority w:val="34"/>
    <w:qFormat/>
    <w:rsid w:val="009B5F9F"/>
    <w:pPr>
      <w:ind w:left="720"/>
      <w:contextualSpacing/>
    </w:pPr>
  </w:style>
  <w:style w:type="character" w:styleId="IntenseEmphasis">
    <w:name w:val="Intense Emphasis"/>
    <w:basedOn w:val="DefaultParagraphFont"/>
    <w:uiPriority w:val="21"/>
    <w:qFormat/>
    <w:rsid w:val="009B5F9F"/>
    <w:rPr>
      <w:i/>
      <w:iCs/>
      <w:color w:val="0F4761" w:themeColor="accent1" w:themeShade="BF"/>
    </w:rPr>
  </w:style>
  <w:style w:type="paragraph" w:styleId="IntenseQuote">
    <w:name w:val="Intense Quote"/>
    <w:basedOn w:val="Normal"/>
    <w:next w:val="Normal"/>
    <w:link w:val="IntenseQuoteChar"/>
    <w:uiPriority w:val="30"/>
    <w:qFormat/>
    <w:rsid w:val="009B5F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5F9F"/>
    <w:rPr>
      <w:i/>
      <w:iCs/>
      <w:color w:val="0F4761" w:themeColor="accent1" w:themeShade="BF"/>
    </w:rPr>
  </w:style>
  <w:style w:type="character" w:styleId="IntenseReference">
    <w:name w:val="Intense Reference"/>
    <w:basedOn w:val="DefaultParagraphFont"/>
    <w:uiPriority w:val="32"/>
    <w:qFormat/>
    <w:rsid w:val="009B5F9F"/>
    <w:rPr>
      <w:b/>
      <w:bCs/>
      <w:smallCaps/>
      <w:color w:val="0F4761" w:themeColor="accent1" w:themeShade="BF"/>
      <w:spacing w:val="5"/>
    </w:rPr>
  </w:style>
  <w:style w:type="character" w:customStyle="1" w:styleId="fontsizexlarge">
    <w:name w:val="fontsizexlarge"/>
    <w:basedOn w:val="DefaultParagraphFont"/>
    <w:rsid w:val="009B5F9F"/>
  </w:style>
  <w:style w:type="character" w:styleId="Hyperlink">
    <w:name w:val="Hyperlink"/>
    <w:basedOn w:val="DefaultParagraphFont"/>
    <w:uiPriority w:val="99"/>
    <w:semiHidden/>
    <w:unhideWhenUsed/>
    <w:rsid w:val="009B5F9F"/>
    <w:rPr>
      <w:color w:val="0000FF"/>
      <w:u w:val="single"/>
    </w:rPr>
  </w:style>
  <w:style w:type="paragraph" w:styleId="NormalWeb">
    <w:name w:val="Normal (Web)"/>
    <w:basedOn w:val="Normal"/>
    <w:uiPriority w:val="99"/>
    <w:semiHidden/>
    <w:unhideWhenUsed/>
    <w:rsid w:val="009B5F9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B5F9F"/>
    <w:rPr>
      <w:b/>
      <w:bCs/>
    </w:rPr>
  </w:style>
  <w:style w:type="character" w:customStyle="1" w:styleId="fontsizemediumplus">
    <w:name w:val="fontsizemediumplus"/>
    <w:basedOn w:val="DefaultParagraphFont"/>
    <w:rsid w:val="009B5F9F"/>
  </w:style>
  <w:style w:type="character" w:customStyle="1" w:styleId="fontcolorthemesecondary">
    <w:name w:val="fontcolorthemesecondary"/>
    <w:basedOn w:val="DefaultParagraphFont"/>
    <w:rsid w:val="009B5F9F"/>
  </w:style>
  <w:style w:type="paragraph" w:styleId="Revision">
    <w:name w:val="Revision"/>
    <w:hidden/>
    <w:uiPriority w:val="99"/>
    <w:semiHidden/>
    <w:rsid w:val="009B5F9F"/>
    <w:pPr>
      <w:spacing w:after="0" w:line="240" w:lineRule="auto"/>
    </w:pPr>
  </w:style>
  <w:style w:type="character" w:styleId="CommentReference">
    <w:name w:val="annotation reference"/>
    <w:basedOn w:val="DefaultParagraphFont"/>
    <w:uiPriority w:val="99"/>
    <w:semiHidden/>
    <w:unhideWhenUsed/>
    <w:rsid w:val="009B5F9F"/>
    <w:rPr>
      <w:sz w:val="16"/>
      <w:szCs w:val="16"/>
    </w:rPr>
  </w:style>
  <w:style w:type="paragraph" w:styleId="CommentText">
    <w:name w:val="annotation text"/>
    <w:basedOn w:val="Normal"/>
    <w:link w:val="CommentTextChar"/>
    <w:uiPriority w:val="99"/>
    <w:unhideWhenUsed/>
    <w:rsid w:val="009B5F9F"/>
    <w:pPr>
      <w:spacing w:line="240" w:lineRule="auto"/>
    </w:pPr>
    <w:rPr>
      <w:sz w:val="20"/>
      <w:szCs w:val="20"/>
    </w:rPr>
  </w:style>
  <w:style w:type="character" w:customStyle="1" w:styleId="CommentTextChar">
    <w:name w:val="Comment Text Char"/>
    <w:basedOn w:val="DefaultParagraphFont"/>
    <w:link w:val="CommentText"/>
    <w:uiPriority w:val="99"/>
    <w:rsid w:val="009B5F9F"/>
    <w:rPr>
      <w:sz w:val="20"/>
      <w:szCs w:val="20"/>
    </w:rPr>
  </w:style>
  <w:style w:type="paragraph" w:styleId="CommentSubject">
    <w:name w:val="annotation subject"/>
    <w:basedOn w:val="CommentText"/>
    <w:next w:val="CommentText"/>
    <w:link w:val="CommentSubjectChar"/>
    <w:uiPriority w:val="99"/>
    <w:semiHidden/>
    <w:unhideWhenUsed/>
    <w:rsid w:val="009B5F9F"/>
    <w:rPr>
      <w:b/>
      <w:bCs/>
    </w:rPr>
  </w:style>
  <w:style w:type="character" w:customStyle="1" w:styleId="CommentSubjectChar">
    <w:name w:val="Comment Subject Char"/>
    <w:basedOn w:val="CommentTextChar"/>
    <w:link w:val="CommentSubject"/>
    <w:uiPriority w:val="99"/>
    <w:semiHidden/>
    <w:rsid w:val="009B5F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936549">
      <w:bodyDiv w:val="1"/>
      <w:marLeft w:val="0"/>
      <w:marRight w:val="0"/>
      <w:marTop w:val="0"/>
      <w:marBottom w:val="0"/>
      <w:divBdr>
        <w:top w:val="none" w:sz="0" w:space="0" w:color="auto"/>
        <w:left w:val="none" w:sz="0" w:space="0" w:color="auto"/>
        <w:bottom w:val="none" w:sz="0" w:space="0" w:color="auto"/>
        <w:right w:val="none" w:sz="0" w:space="0" w:color="auto"/>
      </w:divBdr>
      <w:divsChild>
        <w:div w:id="329720515">
          <w:marLeft w:val="0"/>
          <w:marRight w:val="0"/>
          <w:marTop w:val="0"/>
          <w:marBottom w:val="0"/>
          <w:divBdr>
            <w:top w:val="none" w:sz="0" w:space="0" w:color="auto"/>
            <w:left w:val="none" w:sz="0" w:space="0" w:color="auto"/>
            <w:bottom w:val="none" w:sz="0" w:space="0" w:color="auto"/>
            <w:right w:val="none" w:sz="0" w:space="0" w:color="auto"/>
          </w:divBdr>
          <w:divsChild>
            <w:div w:id="729154287">
              <w:marLeft w:val="0"/>
              <w:marRight w:val="0"/>
              <w:marTop w:val="0"/>
              <w:marBottom w:val="0"/>
              <w:divBdr>
                <w:top w:val="none" w:sz="0" w:space="0" w:color="auto"/>
                <w:left w:val="none" w:sz="0" w:space="0" w:color="auto"/>
                <w:bottom w:val="none" w:sz="0" w:space="0" w:color="auto"/>
                <w:right w:val="none" w:sz="0" w:space="0" w:color="auto"/>
              </w:divBdr>
              <w:divsChild>
                <w:div w:id="1189831578">
                  <w:marLeft w:val="0"/>
                  <w:marRight w:val="0"/>
                  <w:marTop w:val="0"/>
                  <w:marBottom w:val="0"/>
                  <w:divBdr>
                    <w:top w:val="none" w:sz="0" w:space="0" w:color="auto"/>
                    <w:left w:val="none" w:sz="0" w:space="0" w:color="auto"/>
                    <w:bottom w:val="none" w:sz="0" w:space="0" w:color="auto"/>
                    <w:right w:val="none" w:sz="0" w:space="0" w:color="auto"/>
                  </w:divBdr>
                  <w:divsChild>
                    <w:div w:id="1526359536">
                      <w:marLeft w:val="0"/>
                      <w:marRight w:val="0"/>
                      <w:marTop w:val="0"/>
                      <w:marBottom w:val="0"/>
                      <w:divBdr>
                        <w:top w:val="none" w:sz="0" w:space="0" w:color="auto"/>
                        <w:left w:val="none" w:sz="0" w:space="0" w:color="auto"/>
                        <w:bottom w:val="none" w:sz="0" w:space="0" w:color="auto"/>
                        <w:right w:val="none" w:sz="0" w:space="0" w:color="auto"/>
                      </w:divBdr>
                      <w:divsChild>
                        <w:div w:id="1932739164">
                          <w:marLeft w:val="0"/>
                          <w:marRight w:val="0"/>
                          <w:marTop w:val="360"/>
                          <w:marBottom w:val="360"/>
                          <w:divBdr>
                            <w:top w:val="none" w:sz="0" w:space="0" w:color="auto"/>
                            <w:left w:val="none" w:sz="0" w:space="0" w:color="auto"/>
                            <w:bottom w:val="none" w:sz="0" w:space="0" w:color="auto"/>
                            <w:right w:val="none" w:sz="0" w:space="0" w:color="auto"/>
                          </w:divBdr>
                          <w:divsChild>
                            <w:div w:id="780684787">
                              <w:marLeft w:val="0"/>
                              <w:marRight w:val="0"/>
                              <w:marTop w:val="0"/>
                              <w:marBottom w:val="0"/>
                              <w:divBdr>
                                <w:top w:val="none" w:sz="0" w:space="0" w:color="auto"/>
                                <w:left w:val="none" w:sz="0" w:space="0" w:color="auto"/>
                                <w:bottom w:val="none" w:sz="0" w:space="0" w:color="auto"/>
                                <w:right w:val="none" w:sz="0" w:space="0" w:color="auto"/>
                              </w:divBdr>
                              <w:divsChild>
                                <w:div w:id="561907734">
                                  <w:marLeft w:val="0"/>
                                  <w:marRight w:val="0"/>
                                  <w:marTop w:val="0"/>
                                  <w:marBottom w:val="0"/>
                                  <w:divBdr>
                                    <w:top w:val="none" w:sz="0" w:space="0" w:color="auto"/>
                                    <w:left w:val="none" w:sz="0" w:space="0" w:color="auto"/>
                                    <w:bottom w:val="none" w:sz="0" w:space="0" w:color="auto"/>
                                    <w:right w:val="none" w:sz="0" w:space="0" w:color="auto"/>
                                  </w:divBdr>
                                  <w:divsChild>
                                    <w:div w:id="1766077037">
                                      <w:marLeft w:val="0"/>
                                      <w:marRight w:val="0"/>
                                      <w:marTop w:val="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831769">
          <w:marLeft w:val="0"/>
          <w:marRight w:val="0"/>
          <w:marTop w:val="0"/>
          <w:marBottom w:val="0"/>
          <w:divBdr>
            <w:top w:val="none" w:sz="0" w:space="0" w:color="auto"/>
            <w:left w:val="none" w:sz="0" w:space="0" w:color="auto"/>
            <w:bottom w:val="none" w:sz="0" w:space="0" w:color="auto"/>
            <w:right w:val="none" w:sz="0" w:space="0" w:color="auto"/>
          </w:divBdr>
          <w:divsChild>
            <w:div w:id="1042048980">
              <w:marLeft w:val="0"/>
              <w:marRight w:val="0"/>
              <w:marTop w:val="0"/>
              <w:marBottom w:val="0"/>
              <w:divBdr>
                <w:top w:val="none" w:sz="0" w:space="0" w:color="auto"/>
                <w:left w:val="none" w:sz="0" w:space="0" w:color="auto"/>
                <w:bottom w:val="none" w:sz="0" w:space="0" w:color="auto"/>
                <w:right w:val="none" w:sz="0" w:space="0" w:color="auto"/>
              </w:divBdr>
              <w:divsChild>
                <w:div w:id="555166157">
                  <w:marLeft w:val="0"/>
                  <w:marRight w:val="0"/>
                  <w:marTop w:val="0"/>
                  <w:marBottom w:val="0"/>
                  <w:divBdr>
                    <w:top w:val="none" w:sz="0" w:space="0" w:color="auto"/>
                    <w:left w:val="none" w:sz="0" w:space="0" w:color="auto"/>
                    <w:bottom w:val="none" w:sz="0" w:space="0" w:color="auto"/>
                    <w:right w:val="none" w:sz="0" w:space="0" w:color="auto"/>
                  </w:divBdr>
                  <w:divsChild>
                    <w:div w:id="320042336">
                      <w:marLeft w:val="0"/>
                      <w:marRight w:val="0"/>
                      <w:marTop w:val="0"/>
                      <w:marBottom w:val="0"/>
                      <w:divBdr>
                        <w:top w:val="none" w:sz="0" w:space="0" w:color="auto"/>
                        <w:left w:val="none" w:sz="0" w:space="0" w:color="auto"/>
                        <w:bottom w:val="none" w:sz="0" w:space="0" w:color="auto"/>
                        <w:right w:val="none" w:sz="0" w:space="0" w:color="auto"/>
                      </w:divBdr>
                      <w:divsChild>
                        <w:div w:id="1907105865">
                          <w:marLeft w:val="0"/>
                          <w:marRight w:val="0"/>
                          <w:marTop w:val="360"/>
                          <w:marBottom w:val="360"/>
                          <w:divBdr>
                            <w:top w:val="none" w:sz="0" w:space="0" w:color="auto"/>
                            <w:left w:val="none" w:sz="0" w:space="0" w:color="auto"/>
                            <w:bottom w:val="none" w:sz="0" w:space="0" w:color="auto"/>
                            <w:right w:val="none" w:sz="0" w:space="0" w:color="auto"/>
                          </w:divBdr>
                          <w:divsChild>
                            <w:div w:id="1666277112">
                              <w:marLeft w:val="0"/>
                              <w:marRight w:val="0"/>
                              <w:marTop w:val="0"/>
                              <w:marBottom w:val="0"/>
                              <w:divBdr>
                                <w:top w:val="none" w:sz="0" w:space="0" w:color="auto"/>
                                <w:left w:val="none" w:sz="0" w:space="0" w:color="auto"/>
                                <w:bottom w:val="none" w:sz="0" w:space="0" w:color="auto"/>
                                <w:right w:val="none" w:sz="0" w:space="0" w:color="auto"/>
                              </w:divBdr>
                              <w:divsChild>
                                <w:div w:id="58284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920802">
          <w:marLeft w:val="0"/>
          <w:marRight w:val="0"/>
          <w:marTop w:val="0"/>
          <w:marBottom w:val="0"/>
          <w:divBdr>
            <w:top w:val="none" w:sz="0" w:space="0" w:color="auto"/>
            <w:left w:val="none" w:sz="0" w:space="0" w:color="auto"/>
            <w:bottom w:val="none" w:sz="0" w:space="0" w:color="auto"/>
            <w:right w:val="none" w:sz="0" w:space="0" w:color="auto"/>
          </w:divBdr>
          <w:divsChild>
            <w:div w:id="1261569292">
              <w:marLeft w:val="0"/>
              <w:marRight w:val="0"/>
              <w:marTop w:val="0"/>
              <w:marBottom w:val="0"/>
              <w:divBdr>
                <w:top w:val="none" w:sz="0" w:space="0" w:color="auto"/>
                <w:left w:val="none" w:sz="0" w:space="0" w:color="auto"/>
                <w:bottom w:val="none" w:sz="0" w:space="0" w:color="auto"/>
                <w:right w:val="none" w:sz="0" w:space="0" w:color="auto"/>
              </w:divBdr>
              <w:divsChild>
                <w:div w:id="1588076818">
                  <w:marLeft w:val="0"/>
                  <w:marRight w:val="0"/>
                  <w:marTop w:val="0"/>
                  <w:marBottom w:val="0"/>
                  <w:divBdr>
                    <w:top w:val="none" w:sz="0" w:space="0" w:color="auto"/>
                    <w:left w:val="none" w:sz="0" w:space="0" w:color="auto"/>
                    <w:bottom w:val="none" w:sz="0" w:space="0" w:color="auto"/>
                    <w:right w:val="none" w:sz="0" w:space="0" w:color="auto"/>
                  </w:divBdr>
                  <w:divsChild>
                    <w:div w:id="103505238">
                      <w:marLeft w:val="0"/>
                      <w:marRight w:val="0"/>
                      <w:marTop w:val="0"/>
                      <w:marBottom w:val="0"/>
                      <w:divBdr>
                        <w:top w:val="none" w:sz="0" w:space="0" w:color="auto"/>
                        <w:left w:val="none" w:sz="0" w:space="0" w:color="auto"/>
                        <w:bottom w:val="none" w:sz="0" w:space="0" w:color="auto"/>
                        <w:right w:val="none" w:sz="0" w:space="0" w:color="auto"/>
                      </w:divBdr>
                      <w:divsChild>
                        <w:div w:id="535893327">
                          <w:marLeft w:val="0"/>
                          <w:marRight w:val="0"/>
                          <w:marTop w:val="360"/>
                          <w:marBottom w:val="360"/>
                          <w:divBdr>
                            <w:top w:val="none" w:sz="0" w:space="0" w:color="auto"/>
                            <w:left w:val="none" w:sz="0" w:space="0" w:color="auto"/>
                            <w:bottom w:val="none" w:sz="0" w:space="0" w:color="auto"/>
                            <w:right w:val="none" w:sz="0" w:space="0" w:color="auto"/>
                          </w:divBdr>
                          <w:divsChild>
                            <w:div w:id="1644388183">
                              <w:marLeft w:val="0"/>
                              <w:marRight w:val="0"/>
                              <w:marTop w:val="0"/>
                              <w:marBottom w:val="0"/>
                              <w:divBdr>
                                <w:top w:val="none" w:sz="0" w:space="0" w:color="auto"/>
                                <w:left w:val="none" w:sz="0" w:space="0" w:color="auto"/>
                                <w:bottom w:val="none" w:sz="0" w:space="0" w:color="auto"/>
                                <w:right w:val="none" w:sz="0" w:space="0" w:color="auto"/>
                              </w:divBdr>
                              <w:divsChild>
                                <w:div w:id="1201630952">
                                  <w:marLeft w:val="0"/>
                                  <w:marRight w:val="0"/>
                                  <w:marTop w:val="0"/>
                                  <w:marBottom w:val="0"/>
                                  <w:divBdr>
                                    <w:top w:val="none" w:sz="0" w:space="0" w:color="auto"/>
                                    <w:left w:val="none" w:sz="0" w:space="0" w:color="auto"/>
                                    <w:bottom w:val="none" w:sz="0" w:space="0" w:color="auto"/>
                                    <w:right w:val="none" w:sz="0" w:space="0" w:color="auto"/>
                                  </w:divBdr>
                                  <w:divsChild>
                                    <w:div w:id="1812940353">
                                      <w:marLeft w:val="0"/>
                                      <w:marRight w:val="0"/>
                                      <w:marTop w:val="0"/>
                                      <w:marBottom w:val="336"/>
                                      <w:divBdr>
                                        <w:top w:val="none" w:sz="0" w:space="0" w:color="auto"/>
                                        <w:left w:val="none" w:sz="0" w:space="0" w:color="auto"/>
                                        <w:bottom w:val="none" w:sz="0" w:space="0" w:color="auto"/>
                                        <w:right w:val="none" w:sz="0" w:space="0" w:color="auto"/>
                                      </w:divBdr>
                                    </w:div>
                                    <w:div w:id="1227187059">
                                      <w:marLeft w:val="0"/>
                                      <w:marRight w:val="0"/>
                                      <w:marTop w:val="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893523">
          <w:marLeft w:val="0"/>
          <w:marRight w:val="0"/>
          <w:marTop w:val="0"/>
          <w:marBottom w:val="0"/>
          <w:divBdr>
            <w:top w:val="none" w:sz="0" w:space="0" w:color="auto"/>
            <w:left w:val="none" w:sz="0" w:space="0" w:color="auto"/>
            <w:bottom w:val="none" w:sz="0" w:space="0" w:color="auto"/>
            <w:right w:val="none" w:sz="0" w:space="0" w:color="auto"/>
          </w:divBdr>
          <w:divsChild>
            <w:div w:id="1499883860">
              <w:marLeft w:val="0"/>
              <w:marRight w:val="0"/>
              <w:marTop w:val="0"/>
              <w:marBottom w:val="0"/>
              <w:divBdr>
                <w:top w:val="none" w:sz="0" w:space="0" w:color="auto"/>
                <w:left w:val="none" w:sz="0" w:space="0" w:color="auto"/>
                <w:bottom w:val="none" w:sz="0" w:space="0" w:color="auto"/>
                <w:right w:val="none" w:sz="0" w:space="0" w:color="auto"/>
              </w:divBdr>
              <w:divsChild>
                <w:div w:id="2045211658">
                  <w:marLeft w:val="0"/>
                  <w:marRight w:val="0"/>
                  <w:marTop w:val="0"/>
                  <w:marBottom w:val="0"/>
                  <w:divBdr>
                    <w:top w:val="none" w:sz="0" w:space="0" w:color="auto"/>
                    <w:left w:val="none" w:sz="0" w:space="0" w:color="auto"/>
                    <w:bottom w:val="none" w:sz="0" w:space="0" w:color="auto"/>
                    <w:right w:val="none" w:sz="0" w:space="0" w:color="auto"/>
                  </w:divBdr>
                  <w:divsChild>
                    <w:div w:id="1361708015">
                      <w:marLeft w:val="0"/>
                      <w:marRight w:val="0"/>
                      <w:marTop w:val="0"/>
                      <w:marBottom w:val="0"/>
                      <w:divBdr>
                        <w:top w:val="none" w:sz="0" w:space="0" w:color="auto"/>
                        <w:left w:val="none" w:sz="0" w:space="0" w:color="auto"/>
                        <w:bottom w:val="none" w:sz="0" w:space="0" w:color="auto"/>
                        <w:right w:val="none" w:sz="0" w:space="0" w:color="auto"/>
                      </w:divBdr>
                      <w:divsChild>
                        <w:div w:id="1735425485">
                          <w:marLeft w:val="0"/>
                          <w:marRight w:val="0"/>
                          <w:marTop w:val="360"/>
                          <w:marBottom w:val="360"/>
                          <w:divBdr>
                            <w:top w:val="none" w:sz="0" w:space="0" w:color="auto"/>
                            <w:left w:val="none" w:sz="0" w:space="0" w:color="auto"/>
                            <w:bottom w:val="none" w:sz="0" w:space="0" w:color="auto"/>
                            <w:right w:val="none" w:sz="0" w:space="0" w:color="auto"/>
                          </w:divBdr>
                          <w:divsChild>
                            <w:div w:id="1226910412">
                              <w:marLeft w:val="0"/>
                              <w:marRight w:val="0"/>
                              <w:marTop w:val="0"/>
                              <w:marBottom w:val="0"/>
                              <w:divBdr>
                                <w:top w:val="none" w:sz="0" w:space="0" w:color="auto"/>
                                <w:left w:val="none" w:sz="0" w:space="0" w:color="auto"/>
                                <w:bottom w:val="none" w:sz="0" w:space="0" w:color="auto"/>
                                <w:right w:val="none" w:sz="0" w:space="0" w:color="auto"/>
                              </w:divBdr>
                              <w:divsChild>
                                <w:div w:id="202351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y.com/en_uk/legal-statement" TargetMode="External"/><Relationship Id="rId13" Type="http://schemas.openxmlformats.org/officeDocument/2006/relationships/hyperlink" Target="https://www.ey.com/en_gl/data-protection-representative" TargetMode="External"/><Relationship Id="rId3" Type="http://schemas.openxmlformats.org/officeDocument/2006/relationships/settings" Target="settings.xml"/><Relationship Id="rId7" Type="http://schemas.openxmlformats.org/officeDocument/2006/relationships/hyperlink" Target="http://www.ey.com/ourlocations" TargetMode="External"/><Relationship Id="rId12" Type="http://schemas.openxmlformats.org/officeDocument/2006/relationships/hyperlink" Target="mailto:global.data.protection@ey.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ey.com/en_gl/privacy-statement" TargetMode="External"/><Relationship Id="rId11" Type="http://schemas.openxmlformats.org/officeDocument/2006/relationships/hyperlink" Target="mailto:global.data.protection@ey.com" TargetMode="External"/><Relationship Id="rId5" Type="http://schemas.openxmlformats.org/officeDocument/2006/relationships/hyperlink" Target="https://www.ey.com/en_gl/privacy-statement" TargetMode="External"/><Relationship Id="rId15" Type="http://schemas.openxmlformats.org/officeDocument/2006/relationships/hyperlink" Target="mailto:global.data.protection@ey.com" TargetMode="External"/><Relationship Id="rId10" Type="http://schemas.openxmlformats.org/officeDocument/2006/relationships/hyperlink" Target="https://assets.ey.com/content/dam/ey-sites/ey-com/en_gl/topics/consulting/ey-protecting-your-data-brochure.pdf" TargetMode="External"/><Relationship Id="rId4" Type="http://schemas.openxmlformats.org/officeDocument/2006/relationships/webSettings" Target="webSettings.xml"/><Relationship Id="rId9" Type="http://schemas.openxmlformats.org/officeDocument/2006/relationships/hyperlink" Target="https://www.ey.com/en_gl/data-protection-binding-corporate-rules-program" TargetMode="External"/><Relationship Id="rId14" Type="http://schemas.openxmlformats.org/officeDocument/2006/relationships/hyperlink" Target="https://www.ey.com/en_us/california-priva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1814</Words>
  <Characters>10342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 Fisher</dc:creator>
  <cp:keywords/>
  <dc:description/>
  <cp:lastModifiedBy>David Wood</cp:lastModifiedBy>
  <cp:revision>5</cp:revision>
  <dcterms:created xsi:type="dcterms:W3CDTF">2024-07-22T19:27:00Z</dcterms:created>
  <dcterms:modified xsi:type="dcterms:W3CDTF">2024-08-09T06:34:00Z</dcterms:modified>
</cp:coreProperties>
</file>